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373DA" w14:textId="2AC64179" w:rsidR="00004918" w:rsidRPr="00D667D1" w:rsidRDefault="00004918" w:rsidP="00004918">
      <w:pPr>
        <w:spacing w:before="120" w:after="120"/>
        <w:jc w:val="right"/>
        <w:rPr>
          <w:rFonts w:ascii="Tahoma" w:hAnsi="Tahoma" w:cs="Tahoma"/>
          <w:b/>
          <w:bCs/>
          <w:color w:val="000000"/>
          <w:sz w:val="22"/>
          <w:szCs w:val="22"/>
        </w:rPr>
      </w:pPr>
      <w:r w:rsidRPr="00D667D1">
        <w:rPr>
          <w:rFonts w:ascii="Tahoma" w:hAnsi="Tahoma" w:cs="Tahoma"/>
          <w:b/>
          <w:bCs/>
          <w:color w:val="000000"/>
          <w:sz w:val="22"/>
          <w:szCs w:val="22"/>
        </w:rPr>
        <w:t>Załącznik nr 2 do zapytania ofertowego</w:t>
      </w:r>
    </w:p>
    <w:p w14:paraId="212AD253" w14:textId="77777777" w:rsidR="00004918" w:rsidRDefault="00004918" w:rsidP="00271E03">
      <w:pPr>
        <w:widowControl/>
        <w:spacing w:line="360" w:lineRule="auto"/>
        <w:jc w:val="center"/>
        <w:rPr>
          <w:rFonts w:ascii="Tahoma" w:eastAsia="Tahoma" w:hAnsi="Tahoma" w:cs="Tahoma"/>
          <w:b/>
          <w:bCs/>
          <w:color w:val="000000"/>
          <w:sz w:val="24"/>
          <w:szCs w:val="24"/>
        </w:rPr>
      </w:pPr>
    </w:p>
    <w:p w14:paraId="35857585" w14:textId="5EC0AFF2" w:rsidR="00F71A75" w:rsidRPr="00271E03" w:rsidRDefault="00F71A75" w:rsidP="00271E03">
      <w:pPr>
        <w:widowControl/>
        <w:spacing w:line="360" w:lineRule="auto"/>
        <w:jc w:val="center"/>
        <w:rPr>
          <w:rFonts w:ascii="Tahoma" w:eastAsia="Tahoma" w:hAnsi="Tahoma" w:cs="Tahoma"/>
          <w:b/>
          <w:bCs/>
          <w:sz w:val="24"/>
          <w:szCs w:val="24"/>
        </w:rPr>
      </w:pPr>
      <w:r w:rsidRPr="00271E03">
        <w:rPr>
          <w:rFonts w:ascii="Tahoma" w:eastAsia="Tahoma" w:hAnsi="Tahoma" w:cs="Tahoma"/>
          <w:b/>
          <w:bCs/>
          <w:color w:val="000000"/>
          <w:sz w:val="24"/>
          <w:szCs w:val="24"/>
        </w:rPr>
        <w:t>Umowa nr …………</w:t>
      </w:r>
    </w:p>
    <w:p w14:paraId="5BFA3AEB" w14:textId="77777777" w:rsidR="00F71A75" w:rsidRDefault="00F71A75" w:rsidP="00F71A75">
      <w:pPr>
        <w:widowControl/>
        <w:spacing w:line="360" w:lineRule="auto"/>
        <w:rPr>
          <w:rFonts w:ascii="Tahoma" w:eastAsia="Tahoma" w:hAnsi="Tahoma" w:cs="Tahoma"/>
          <w:sz w:val="18"/>
          <w:szCs w:val="18"/>
        </w:rPr>
      </w:pPr>
    </w:p>
    <w:p w14:paraId="29B32DC7" w14:textId="295553AF" w:rsidR="00F71A75" w:rsidRDefault="00F71A75" w:rsidP="00F71A75">
      <w:pPr>
        <w:widowControl/>
        <w:spacing w:line="360" w:lineRule="auto"/>
        <w:jc w:val="both"/>
        <w:rPr>
          <w:rFonts w:ascii="Tahoma" w:eastAsia="Tahoma" w:hAnsi="Tahoma" w:cs="Tahoma"/>
          <w:sz w:val="18"/>
          <w:szCs w:val="18"/>
        </w:rPr>
      </w:pPr>
      <w:r>
        <w:rPr>
          <w:rFonts w:ascii="Tahoma" w:eastAsia="Tahoma" w:hAnsi="Tahoma" w:cs="Tahoma"/>
          <w:color w:val="000000"/>
          <w:sz w:val="18"/>
          <w:szCs w:val="18"/>
        </w:rPr>
        <w:t>zawarta w dniu ……</w:t>
      </w:r>
      <w:r w:rsidR="00221311">
        <w:rPr>
          <w:rFonts w:ascii="Tahoma" w:eastAsia="Tahoma" w:hAnsi="Tahoma" w:cs="Tahoma"/>
          <w:color w:val="000000"/>
          <w:sz w:val="18"/>
          <w:szCs w:val="18"/>
        </w:rPr>
        <w:t>………..</w:t>
      </w:r>
      <w:r w:rsidR="003925D4">
        <w:rPr>
          <w:rFonts w:ascii="Tahoma" w:eastAsia="Tahoma" w:hAnsi="Tahoma" w:cs="Tahoma"/>
          <w:color w:val="000000"/>
          <w:sz w:val="18"/>
          <w:szCs w:val="18"/>
        </w:rPr>
        <w:t>2024</w:t>
      </w:r>
      <w:r>
        <w:rPr>
          <w:rFonts w:ascii="Tahoma" w:eastAsia="Tahoma" w:hAnsi="Tahoma" w:cs="Tahoma"/>
          <w:color w:val="000000"/>
          <w:sz w:val="18"/>
          <w:szCs w:val="18"/>
        </w:rPr>
        <w:t xml:space="preserve"> r. roku</w:t>
      </w:r>
      <w:r w:rsidR="003218E4">
        <w:rPr>
          <w:rFonts w:ascii="Tahoma" w:eastAsia="Tahoma" w:hAnsi="Tahoma" w:cs="Tahoma"/>
          <w:color w:val="000000"/>
          <w:sz w:val="18"/>
          <w:szCs w:val="18"/>
        </w:rPr>
        <w:t xml:space="preserve">, </w:t>
      </w:r>
      <w:r>
        <w:rPr>
          <w:rFonts w:ascii="Tahoma" w:eastAsia="Tahoma" w:hAnsi="Tahoma" w:cs="Tahoma"/>
          <w:color w:val="000000"/>
          <w:sz w:val="18"/>
          <w:szCs w:val="18"/>
        </w:rPr>
        <w:t>pomiędzy:</w:t>
      </w:r>
    </w:p>
    <w:p w14:paraId="72497427" w14:textId="77A6413E" w:rsidR="00470593" w:rsidRPr="00271E03" w:rsidRDefault="00221311" w:rsidP="00470593">
      <w:pPr>
        <w:pStyle w:val="Normalny1"/>
        <w:autoSpaceDE w:val="0"/>
        <w:jc w:val="both"/>
        <w:rPr>
          <w:rFonts w:ascii="Tahoma" w:eastAsia="Bookman Old Style" w:hAnsi="Tahoma" w:cs="Tahoma"/>
          <w:b/>
          <w:sz w:val="18"/>
          <w:szCs w:val="18"/>
          <w:highlight w:val="yellow"/>
        </w:rPr>
      </w:pPr>
      <w:r w:rsidRPr="00271E03">
        <w:rPr>
          <w:rFonts w:ascii="Tahoma" w:eastAsia="Bookman Old Style" w:hAnsi="Tahoma" w:cs="Tahoma"/>
          <w:b/>
          <w:sz w:val="18"/>
          <w:szCs w:val="18"/>
          <w:highlight w:val="yellow"/>
        </w:rPr>
        <w:t>……………</w:t>
      </w:r>
      <w:r w:rsidR="00470593" w:rsidRPr="00271E03">
        <w:rPr>
          <w:rFonts w:ascii="Tahoma" w:eastAsia="Bookman Old Style" w:hAnsi="Tahoma" w:cs="Tahoma"/>
          <w:b/>
          <w:sz w:val="18"/>
          <w:szCs w:val="18"/>
          <w:highlight w:val="yellow"/>
        </w:rPr>
        <w:t xml:space="preserve">, </w:t>
      </w:r>
    </w:p>
    <w:p w14:paraId="06F9F375" w14:textId="77777777" w:rsidR="00470593" w:rsidRPr="00271E03" w:rsidRDefault="00470593" w:rsidP="00470593">
      <w:pPr>
        <w:pStyle w:val="Normalny1"/>
        <w:autoSpaceDE w:val="0"/>
        <w:jc w:val="both"/>
        <w:rPr>
          <w:rFonts w:ascii="Tahoma" w:eastAsia="Bookman Old Style" w:hAnsi="Tahoma" w:cs="Tahoma"/>
          <w:bCs/>
          <w:sz w:val="18"/>
          <w:szCs w:val="18"/>
          <w:highlight w:val="yellow"/>
        </w:rPr>
      </w:pPr>
      <w:r w:rsidRPr="00271E03">
        <w:rPr>
          <w:rFonts w:ascii="Tahoma" w:eastAsia="Bookman Old Style" w:hAnsi="Tahoma" w:cs="Tahoma"/>
          <w:bCs/>
          <w:sz w:val="18"/>
          <w:szCs w:val="18"/>
          <w:highlight w:val="yellow"/>
        </w:rPr>
        <w:t>reprezentowaną przez:</w:t>
      </w:r>
    </w:p>
    <w:p w14:paraId="3DFD8993" w14:textId="40C2226F" w:rsidR="00470593" w:rsidRPr="00271E03" w:rsidRDefault="00221311" w:rsidP="00470593">
      <w:pPr>
        <w:pStyle w:val="Normalny1"/>
        <w:autoSpaceDE w:val="0"/>
        <w:jc w:val="both"/>
        <w:rPr>
          <w:rFonts w:ascii="Tahoma" w:eastAsia="Bookman Old Style" w:hAnsi="Tahoma" w:cs="Tahoma"/>
          <w:b/>
          <w:sz w:val="18"/>
          <w:szCs w:val="18"/>
          <w:highlight w:val="yellow"/>
        </w:rPr>
      </w:pPr>
      <w:r w:rsidRPr="00271E03">
        <w:rPr>
          <w:rFonts w:ascii="Tahoma" w:eastAsia="Bookman Old Style" w:hAnsi="Tahoma" w:cs="Tahoma"/>
          <w:b/>
          <w:sz w:val="18"/>
          <w:szCs w:val="18"/>
          <w:highlight w:val="yellow"/>
        </w:rPr>
        <w:t>……………..</w:t>
      </w:r>
    </w:p>
    <w:p w14:paraId="42939D7A" w14:textId="77777777" w:rsidR="00470593" w:rsidRPr="00271E03" w:rsidRDefault="00470593" w:rsidP="00470593">
      <w:pPr>
        <w:pStyle w:val="Normalny1"/>
        <w:autoSpaceDE w:val="0"/>
        <w:jc w:val="both"/>
        <w:rPr>
          <w:rFonts w:ascii="Tahoma" w:eastAsia="Bookman Old Style" w:hAnsi="Tahoma" w:cs="Tahoma"/>
          <w:bCs/>
          <w:sz w:val="18"/>
          <w:szCs w:val="18"/>
          <w:highlight w:val="yellow"/>
        </w:rPr>
      </w:pPr>
      <w:r w:rsidRPr="00271E03">
        <w:rPr>
          <w:rFonts w:ascii="Tahoma" w:eastAsia="Bookman Old Style" w:hAnsi="Tahoma" w:cs="Tahoma"/>
          <w:bCs/>
          <w:sz w:val="18"/>
          <w:szCs w:val="18"/>
          <w:highlight w:val="yellow"/>
        </w:rPr>
        <w:t>przy kontrasygnacie:</w:t>
      </w:r>
    </w:p>
    <w:p w14:paraId="340D1954" w14:textId="3B011AC7" w:rsidR="00470593" w:rsidRPr="00271E03" w:rsidRDefault="00221311" w:rsidP="00470593">
      <w:pPr>
        <w:pStyle w:val="Normalny1"/>
        <w:autoSpaceDE w:val="0"/>
        <w:jc w:val="both"/>
        <w:rPr>
          <w:rFonts w:ascii="Tahoma" w:eastAsia="Bookman Old Style" w:hAnsi="Tahoma" w:cs="Tahoma"/>
          <w:b/>
          <w:sz w:val="18"/>
          <w:szCs w:val="18"/>
          <w:highlight w:val="yellow"/>
        </w:rPr>
      </w:pPr>
      <w:r w:rsidRPr="00271E03">
        <w:rPr>
          <w:rFonts w:ascii="Tahoma" w:eastAsia="Bookman Old Style" w:hAnsi="Tahoma" w:cs="Tahoma"/>
          <w:b/>
          <w:sz w:val="18"/>
          <w:szCs w:val="18"/>
          <w:highlight w:val="yellow"/>
        </w:rPr>
        <w:t>………………..</w:t>
      </w:r>
    </w:p>
    <w:p w14:paraId="75917458" w14:textId="77777777" w:rsidR="00470593" w:rsidRPr="003925D4" w:rsidRDefault="00470593" w:rsidP="00470593">
      <w:pPr>
        <w:pStyle w:val="Normalny1"/>
        <w:autoSpaceDE w:val="0"/>
        <w:jc w:val="both"/>
        <w:rPr>
          <w:rFonts w:ascii="Tahoma" w:eastAsia="Bookman Old Style" w:hAnsi="Tahoma" w:cs="Tahoma"/>
          <w:sz w:val="18"/>
          <w:szCs w:val="18"/>
        </w:rPr>
      </w:pPr>
      <w:r w:rsidRPr="00271E03">
        <w:rPr>
          <w:rFonts w:ascii="Tahoma" w:eastAsia="Bookman Old Style" w:hAnsi="Tahoma" w:cs="Tahoma"/>
          <w:sz w:val="18"/>
          <w:szCs w:val="18"/>
          <w:highlight w:val="yellow"/>
        </w:rPr>
        <w:t>zwanymi w dalszej części umowy dalej „Zamawiającym”</w:t>
      </w:r>
    </w:p>
    <w:p w14:paraId="68294316" w14:textId="77777777" w:rsidR="00470593" w:rsidRPr="003925D4" w:rsidRDefault="00470593" w:rsidP="00470593">
      <w:pPr>
        <w:jc w:val="both"/>
        <w:rPr>
          <w:rFonts w:ascii="Tahoma" w:eastAsia="Bookman Old Style" w:hAnsi="Tahoma" w:cs="Tahoma"/>
          <w:sz w:val="18"/>
          <w:szCs w:val="18"/>
        </w:rPr>
      </w:pPr>
      <w:r w:rsidRPr="003925D4">
        <w:rPr>
          <w:rFonts w:ascii="Tahoma" w:eastAsia="Bookman Old Style" w:hAnsi="Tahoma" w:cs="Tahoma"/>
          <w:sz w:val="18"/>
          <w:szCs w:val="18"/>
        </w:rPr>
        <w:t>a</w:t>
      </w:r>
    </w:p>
    <w:p w14:paraId="11FF8B38" w14:textId="0F495F71" w:rsidR="00470593" w:rsidRPr="003925D4" w:rsidRDefault="00271E03" w:rsidP="00470593">
      <w:pPr>
        <w:pStyle w:val="Normalny1"/>
        <w:autoSpaceDE w:val="0"/>
        <w:jc w:val="both"/>
        <w:rPr>
          <w:rFonts w:ascii="Tahoma" w:eastAsia="Bookman Old Style" w:hAnsi="Tahoma" w:cs="Tahoma"/>
          <w:sz w:val="18"/>
          <w:szCs w:val="18"/>
        </w:rPr>
      </w:pPr>
      <w:r>
        <w:rPr>
          <w:rFonts w:ascii="Tahoma" w:eastAsia="Bookman Old Style" w:hAnsi="Tahoma" w:cs="Tahoma"/>
          <w:b/>
          <w:sz w:val="18"/>
          <w:szCs w:val="18"/>
        </w:rPr>
        <w:t>……………………………………….</w:t>
      </w:r>
    </w:p>
    <w:p w14:paraId="138CB039" w14:textId="77777777" w:rsidR="00470593" w:rsidRPr="003925D4" w:rsidRDefault="00470593" w:rsidP="00470593">
      <w:pPr>
        <w:pStyle w:val="Normalny1"/>
        <w:autoSpaceDE w:val="0"/>
        <w:jc w:val="both"/>
        <w:rPr>
          <w:rFonts w:ascii="Tahoma" w:eastAsia="Bookman Old Style" w:hAnsi="Tahoma" w:cs="Tahoma"/>
          <w:sz w:val="18"/>
          <w:szCs w:val="18"/>
        </w:rPr>
      </w:pPr>
      <w:r w:rsidRPr="003925D4">
        <w:rPr>
          <w:rFonts w:ascii="Tahoma" w:eastAsia="Bookman Old Style" w:hAnsi="Tahoma" w:cs="Tahoma"/>
          <w:sz w:val="18"/>
          <w:szCs w:val="18"/>
        </w:rPr>
        <w:t>zwanym dalej „Wykonawcą”, reprezentowanym przez:</w:t>
      </w:r>
    </w:p>
    <w:p w14:paraId="17513C1F" w14:textId="2DC251C6" w:rsidR="00470593" w:rsidRPr="003925D4" w:rsidRDefault="00271E03" w:rsidP="00470593">
      <w:pPr>
        <w:pStyle w:val="Normalny1"/>
        <w:autoSpaceDE w:val="0"/>
        <w:jc w:val="both"/>
        <w:rPr>
          <w:rFonts w:ascii="Tahoma" w:eastAsia="Bookman Old Style" w:hAnsi="Tahoma" w:cs="Tahoma"/>
          <w:b/>
          <w:sz w:val="18"/>
          <w:szCs w:val="18"/>
        </w:rPr>
      </w:pPr>
      <w:r>
        <w:rPr>
          <w:rFonts w:ascii="Tahoma" w:eastAsia="Bookman Old Style" w:hAnsi="Tahoma" w:cs="Tahoma"/>
          <w:b/>
          <w:sz w:val="18"/>
          <w:szCs w:val="18"/>
        </w:rPr>
        <w:t>………………………………………</w:t>
      </w:r>
    </w:p>
    <w:p w14:paraId="227C3AB2" w14:textId="77777777" w:rsidR="00470593" w:rsidRPr="003925D4" w:rsidRDefault="00470593" w:rsidP="00470593">
      <w:pPr>
        <w:pStyle w:val="Normalny1"/>
        <w:autoSpaceDE w:val="0"/>
        <w:jc w:val="both"/>
        <w:rPr>
          <w:rFonts w:ascii="Tahoma" w:eastAsia="Bookman Old Style" w:hAnsi="Tahoma" w:cs="Tahoma"/>
          <w:sz w:val="18"/>
          <w:szCs w:val="18"/>
        </w:rPr>
      </w:pPr>
      <w:r w:rsidRPr="003925D4">
        <w:rPr>
          <w:rFonts w:ascii="Tahoma" w:eastAsia="Bookman Old Style" w:hAnsi="Tahoma" w:cs="Tahoma"/>
          <w:sz w:val="18"/>
          <w:szCs w:val="18"/>
        </w:rPr>
        <w:t>o następującej treści:</w:t>
      </w:r>
    </w:p>
    <w:p w14:paraId="2181DB39" w14:textId="77777777" w:rsidR="00F71A75" w:rsidRDefault="00F71A75" w:rsidP="00F71A75">
      <w:pPr>
        <w:widowControl/>
        <w:spacing w:line="360" w:lineRule="auto"/>
        <w:rPr>
          <w:rFonts w:ascii="Tahoma" w:eastAsia="Tahoma" w:hAnsi="Tahoma" w:cs="Tahoma"/>
          <w:sz w:val="18"/>
          <w:szCs w:val="18"/>
        </w:rPr>
      </w:pPr>
    </w:p>
    <w:p w14:paraId="154597C5" w14:textId="77777777" w:rsidR="003D494F" w:rsidRPr="003D494F" w:rsidRDefault="003D494F" w:rsidP="003D494F">
      <w:pPr>
        <w:spacing w:before="120" w:after="240" w:line="276" w:lineRule="auto"/>
        <w:jc w:val="both"/>
        <w:rPr>
          <w:rFonts w:ascii="Tahoma" w:eastAsia="Tahoma" w:hAnsi="Tahoma" w:cs="Tahoma"/>
          <w:color w:val="000000"/>
          <w:sz w:val="18"/>
          <w:szCs w:val="18"/>
        </w:rPr>
      </w:pPr>
      <w:r w:rsidRPr="003D494F">
        <w:rPr>
          <w:rFonts w:ascii="Tahoma" w:eastAsia="Tahoma" w:hAnsi="Tahoma" w:cs="Tahoma"/>
          <w:color w:val="000000"/>
          <w:sz w:val="18"/>
          <w:szCs w:val="18"/>
        </w:rPr>
        <w:t>Zamówienie finansowane ze środków Unii Europejskiej w ramach konkursu grantowego „</w:t>
      </w:r>
      <w:proofErr w:type="spellStart"/>
      <w:r w:rsidRPr="003D494F">
        <w:rPr>
          <w:rFonts w:ascii="Tahoma" w:eastAsia="Tahoma" w:hAnsi="Tahoma" w:cs="Tahoma"/>
          <w:color w:val="000000"/>
          <w:sz w:val="18"/>
          <w:szCs w:val="18"/>
        </w:rPr>
        <w:t>Cyberbezpieczny</w:t>
      </w:r>
      <w:proofErr w:type="spellEnd"/>
      <w:r w:rsidRPr="003D494F">
        <w:rPr>
          <w:rFonts w:ascii="Tahoma" w:eastAsia="Tahoma" w:hAnsi="Tahoma" w:cs="Tahoma"/>
          <w:color w:val="000000"/>
          <w:sz w:val="18"/>
          <w:szCs w:val="18"/>
        </w:rPr>
        <w:t xml:space="preserve"> Samorząd” realizowanego w ramach Funduszy Europejskich na Rozwój Cyfrowy 2021-2027 (FERC) Priorytet II: Zaawansowane usługi cyfrowe. Działanie 2.2. – Wzmocnienie krajowego systemu </w:t>
      </w:r>
      <w:proofErr w:type="spellStart"/>
      <w:r w:rsidRPr="003D494F">
        <w:rPr>
          <w:rFonts w:ascii="Tahoma" w:eastAsia="Tahoma" w:hAnsi="Tahoma" w:cs="Tahoma"/>
          <w:color w:val="000000"/>
          <w:sz w:val="18"/>
          <w:szCs w:val="18"/>
        </w:rPr>
        <w:t>cyberbezpieczeństwa</w:t>
      </w:r>
      <w:proofErr w:type="spellEnd"/>
      <w:r w:rsidRPr="003D494F">
        <w:rPr>
          <w:rFonts w:ascii="Tahoma" w:eastAsia="Tahoma" w:hAnsi="Tahoma" w:cs="Tahoma"/>
          <w:color w:val="000000"/>
          <w:sz w:val="18"/>
          <w:szCs w:val="18"/>
        </w:rPr>
        <w:t>.</w:t>
      </w:r>
    </w:p>
    <w:p w14:paraId="29DC0B0D" w14:textId="77777777" w:rsidR="003D494F" w:rsidRPr="003D494F" w:rsidRDefault="003D494F" w:rsidP="003D494F">
      <w:pPr>
        <w:suppressAutoHyphens/>
        <w:spacing w:after="160" w:line="276" w:lineRule="auto"/>
        <w:jc w:val="both"/>
        <w:textAlignment w:val="baseline"/>
        <w:rPr>
          <w:rFonts w:ascii="Tahoma" w:eastAsia="Tahoma" w:hAnsi="Tahoma" w:cs="Tahoma"/>
          <w:color w:val="000000"/>
          <w:sz w:val="18"/>
          <w:szCs w:val="18"/>
        </w:rPr>
      </w:pPr>
      <w:r w:rsidRPr="003D494F">
        <w:rPr>
          <w:rFonts w:ascii="Tahoma" w:eastAsia="Tahoma" w:hAnsi="Tahoma" w:cs="Tahoma"/>
          <w:color w:val="000000"/>
          <w:sz w:val="18"/>
          <w:szCs w:val="18"/>
        </w:rPr>
        <w:t>W wyniku wyboru najkorzystniejszej oferty po przeprowadzeniu zapytania ofertowego o udzielenie zamówienia zgodnie z zasadą konkurencyjności na podstawie „Wytycznych dotyczących kwalifikowalności wydatków na lata 2021 -2027”, została zawarta umowa o następującej treści:</w:t>
      </w:r>
    </w:p>
    <w:p w14:paraId="35C3028C" w14:textId="77777777" w:rsidR="003D494F" w:rsidRDefault="003D494F" w:rsidP="00F71A75">
      <w:pPr>
        <w:widowControl/>
        <w:spacing w:line="360" w:lineRule="auto"/>
        <w:rPr>
          <w:rFonts w:ascii="Tahoma" w:eastAsia="Tahoma" w:hAnsi="Tahoma" w:cs="Tahoma"/>
          <w:sz w:val="18"/>
          <w:szCs w:val="18"/>
        </w:rPr>
      </w:pPr>
    </w:p>
    <w:p w14:paraId="0DC3D8CD" w14:textId="77777777" w:rsidR="00F71A75" w:rsidRDefault="00F71A75" w:rsidP="00F71A75">
      <w:pPr>
        <w:widowControl/>
        <w:spacing w:line="360" w:lineRule="auto"/>
        <w:jc w:val="center"/>
        <w:rPr>
          <w:rFonts w:ascii="Tahoma" w:eastAsia="Tahoma" w:hAnsi="Tahoma" w:cs="Tahoma"/>
          <w:sz w:val="18"/>
          <w:szCs w:val="18"/>
        </w:rPr>
      </w:pPr>
      <w:r>
        <w:rPr>
          <w:rFonts w:ascii="Tahoma" w:eastAsia="Tahoma" w:hAnsi="Tahoma" w:cs="Tahoma"/>
          <w:b/>
          <w:color w:val="000000"/>
          <w:sz w:val="18"/>
          <w:szCs w:val="18"/>
        </w:rPr>
        <w:t>Przedmiot umowy</w:t>
      </w:r>
    </w:p>
    <w:p w14:paraId="2D60E1B4" w14:textId="77777777" w:rsidR="00F71A75" w:rsidRDefault="00F71A75" w:rsidP="00F71A75">
      <w:pPr>
        <w:widowControl/>
        <w:spacing w:line="360" w:lineRule="auto"/>
        <w:jc w:val="center"/>
        <w:rPr>
          <w:rFonts w:ascii="Tahoma" w:eastAsia="Tahoma" w:hAnsi="Tahoma" w:cs="Tahoma"/>
          <w:sz w:val="18"/>
          <w:szCs w:val="18"/>
        </w:rPr>
      </w:pPr>
      <w:r>
        <w:rPr>
          <w:rFonts w:ascii="Tahoma" w:eastAsia="Tahoma" w:hAnsi="Tahoma" w:cs="Tahoma"/>
          <w:color w:val="000000"/>
          <w:sz w:val="18"/>
          <w:szCs w:val="18"/>
        </w:rPr>
        <w:t>§ 1</w:t>
      </w:r>
    </w:p>
    <w:p w14:paraId="383853DD" w14:textId="553A1DEC" w:rsidR="004C6962" w:rsidRPr="004C6962" w:rsidRDefault="00F71A75" w:rsidP="004C6962">
      <w:pPr>
        <w:pStyle w:val="Akapitzlist"/>
        <w:numPr>
          <w:ilvl w:val="0"/>
          <w:numId w:val="5"/>
        </w:numPr>
        <w:rPr>
          <w:rFonts w:ascii="Tahoma" w:eastAsia="Tahoma" w:hAnsi="Tahoma" w:cs="Tahoma"/>
          <w:color w:val="000000"/>
          <w:sz w:val="18"/>
          <w:szCs w:val="18"/>
        </w:rPr>
      </w:pPr>
      <w:r w:rsidRPr="004C6962">
        <w:rPr>
          <w:rFonts w:ascii="Tahoma" w:eastAsia="Tahoma" w:hAnsi="Tahoma" w:cs="Tahoma"/>
          <w:color w:val="000000"/>
          <w:sz w:val="18"/>
          <w:szCs w:val="18"/>
        </w:rPr>
        <w:t>Zamawiający zleca</w:t>
      </w:r>
      <w:r w:rsidR="00CF7314" w:rsidRPr="004C6962">
        <w:rPr>
          <w:rFonts w:ascii="Tahoma" w:eastAsia="Tahoma" w:hAnsi="Tahoma" w:cs="Tahoma"/>
          <w:color w:val="000000"/>
          <w:sz w:val="18"/>
          <w:szCs w:val="18"/>
        </w:rPr>
        <w:t xml:space="preserve"> </w:t>
      </w:r>
      <w:r w:rsidRPr="004C6962">
        <w:rPr>
          <w:rFonts w:ascii="Tahoma" w:eastAsia="Tahoma" w:hAnsi="Tahoma" w:cs="Tahoma"/>
          <w:color w:val="000000"/>
          <w:sz w:val="18"/>
          <w:szCs w:val="18"/>
        </w:rPr>
        <w:t>a Wykonawca przyjmuje do wykonania</w:t>
      </w:r>
      <w:r w:rsidR="001018D6">
        <w:rPr>
          <w:rFonts w:ascii="Tahoma" w:eastAsia="Tahoma" w:hAnsi="Tahoma" w:cs="Tahoma"/>
          <w:color w:val="000000"/>
          <w:sz w:val="18"/>
          <w:szCs w:val="18"/>
        </w:rPr>
        <w:t xml:space="preserve"> </w:t>
      </w:r>
      <w:r w:rsidR="004C6962" w:rsidRPr="004C6962">
        <w:rPr>
          <w:rFonts w:ascii="Tahoma" w:eastAsia="Tahoma" w:hAnsi="Tahoma" w:cs="Tahoma"/>
          <w:color w:val="000000"/>
          <w:sz w:val="18"/>
          <w:szCs w:val="18"/>
        </w:rPr>
        <w:t>usług</w:t>
      </w:r>
      <w:r w:rsidR="004C6962">
        <w:rPr>
          <w:rFonts w:ascii="Tahoma" w:eastAsia="Tahoma" w:hAnsi="Tahoma" w:cs="Tahoma"/>
          <w:color w:val="000000"/>
          <w:sz w:val="18"/>
          <w:szCs w:val="18"/>
        </w:rPr>
        <w:t>i</w:t>
      </w:r>
      <w:r w:rsidR="004C6962" w:rsidRPr="004C6962">
        <w:rPr>
          <w:rFonts w:ascii="Tahoma" w:eastAsia="Tahoma" w:hAnsi="Tahoma" w:cs="Tahoma"/>
          <w:color w:val="000000"/>
          <w:sz w:val="18"/>
          <w:szCs w:val="18"/>
        </w:rPr>
        <w:t xml:space="preserve"> </w:t>
      </w:r>
      <w:r w:rsidR="004C6962">
        <w:rPr>
          <w:rFonts w:ascii="Tahoma" w:eastAsia="Tahoma" w:hAnsi="Tahoma" w:cs="Tahoma"/>
          <w:color w:val="000000"/>
          <w:sz w:val="18"/>
          <w:szCs w:val="18"/>
        </w:rPr>
        <w:t>określone w</w:t>
      </w:r>
      <w:r w:rsidR="004C6962" w:rsidRPr="004C6962">
        <w:rPr>
          <w:rFonts w:ascii="Tahoma" w:eastAsia="Tahoma" w:hAnsi="Tahoma" w:cs="Tahoma"/>
          <w:color w:val="000000"/>
          <w:sz w:val="18"/>
          <w:szCs w:val="18"/>
        </w:rPr>
        <w:t xml:space="preserve"> przedmio</w:t>
      </w:r>
      <w:r w:rsidR="004C6962">
        <w:rPr>
          <w:rFonts w:ascii="Tahoma" w:eastAsia="Tahoma" w:hAnsi="Tahoma" w:cs="Tahoma"/>
          <w:color w:val="000000"/>
          <w:sz w:val="18"/>
          <w:szCs w:val="18"/>
        </w:rPr>
        <w:t>cie</w:t>
      </w:r>
      <w:r w:rsidR="004C6962" w:rsidRPr="004C6962">
        <w:rPr>
          <w:rFonts w:ascii="Tahoma" w:eastAsia="Tahoma" w:hAnsi="Tahoma" w:cs="Tahoma"/>
          <w:color w:val="000000"/>
          <w:sz w:val="18"/>
          <w:szCs w:val="18"/>
        </w:rPr>
        <w:t xml:space="preserve"> zamówienia stanowiącym załącznik nr 1 do umowy</w:t>
      </w:r>
      <w:r w:rsidR="004C6962">
        <w:rPr>
          <w:rFonts w:ascii="Tahoma" w:eastAsia="Tahoma" w:hAnsi="Tahoma" w:cs="Tahoma"/>
          <w:color w:val="000000"/>
          <w:sz w:val="18"/>
          <w:szCs w:val="18"/>
        </w:rPr>
        <w:t>.</w:t>
      </w:r>
    </w:p>
    <w:p w14:paraId="643E84F2" w14:textId="54E14623" w:rsidR="00F71A75" w:rsidRPr="00CC3665" w:rsidRDefault="00F71A75" w:rsidP="0019342F">
      <w:pPr>
        <w:pStyle w:val="Akapitzlist"/>
        <w:widowControl/>
        <w:numPr>
          <w:ilvl w:val="0"/>
          <w:numId w:val="5"/>
        </w:numPr>
        <w:spacing w:line="360" w:lineRule="auto"/>
        <w:jc w:val="both"/>
        <w:rPr>
          <w:rFonts w:ascii="Tahoma" w:eastAsia="Tahoma" w:hAnsi="Tahoma" w:cs="Tahoma"/>
          <w:color w:val="000000"/>
          <w:sz w:val="18"/>
          <w:szCs w:val="18"/>
        </w:rPr>
      </w:pPr>
      <w:r w:rsidRPr="00CC3665">
        <w:rPr>
          <w:rFonts w:ascii="Tahoma" w:eastAsia="Tahoma" w:hAnsi="Tahoma" w:cs="Tahoma"/>
          <w:color w:val="000000"/>
          <w:sz w:val="18"/>
          <w:szCs w:val="18"/>
        </w:rPr>
        <w:t>Wykonanie usługi określonej w ust.1 obejmuje</w:t>
      </w:r>
      <w:r w:rsidR="004C6962">
        <w:rPr>
          <w:rFonts w:ascii="Tahoma" w:eastAsia="Tahoma" w:hAnsi="Tahoma" w:cs="Tahoma"/>
          <w:color w:val="000000"/>
          <w:sz w:val="18"/>
          <w:szCs w:val="18"/>
        </w:rPr>
        <w:t xml:space="preserve"> w szczególności</w:t>
      </w:r>
      <w:r w:rsidRPr="00CC3665">
        <w:rPr>
          <w:rFonts w:ascii="Tahoma" w:eastAsia="Tahoma" w:hAnsi="Tahoma" w:cs="Tahoma"/>
          <w:color w:val="000000"/>
          <w:sz w:val="18"/>
          <w:szCs w:val="18"/>
        </w:rPr>
        <w:t>:</w:t>
      </w:r>
    </w:p>
    <w:p w14:paraId="335E5592" w14:textId="43BBCA10" w:rsidR="00940C57" w:rsidRPr="00940C57" w:rsidRDefault="00940C57" w:rsidP="0019342F">
      <w:pPr>
        <w:pStyle w:val="Akapitzlist"/>
        <w:widowControl/>
        <w:numPr>
          <w:ilvl w:val="0"/>
          <w:numId w:val="4"/>
        </w:numPr>
        <w:spacing w:line="360" w:lineRule="auto"/>
        <w:jc w:val="both"/>
        <w:rPr>
          <w:rFonts w:ascii="Tahoma" w:eastAsia="Tahoma" w:hAnsi="Tahoma" w:cs="Tahoma"/>
          <w:color w:val="000000"/>
          <w:sz w:val="18"/>
          <w:szCs w:val="18"/>
        </w:rPr>
      </w:pPr>
      <w:r w:rsidRPr="00940C57">
        <w:rPr>
          <w:rFonts w:ascii="Tahoma" w:eastAsia="Tahoma" w:hAnsi="Tahoma" w:cs="Tahoma"/>
        </w:rPr>
        <w:t xml:space="preserve">Przedłużenie licencji i wsparcia na posiadane urządzenie klasy UTM </w:t>
      </w:r>
      <w:r w:rsidRPr="00940C57">
        <w:rPr>
          <w:rFonts w:ascii="Tahoma" w:hAnsi="Tahoma" w:cs="Tahoma"/>
        </w:rPr>
        <w:t>STORMSHIELD SN210</w:t>
      </w:r>
    </w:p>
    <w:p w14:paraId="524D7D4B" w14:textId="532032D4" w:rsidR="00F71A75" w:rsidRDefault="00F71A75" w:rsidP="0019342F">
      <w:pPr>
        <w:pStyle w:val="Akapitzlist"/>
        <w:widowControl/>
        <w:numPr>
          <w:ilvl w:val="0"/>
          <w:numId w:val="5"/>
        </w:numPr>
        <w:spacing w:line="360" w:lineRule="auto"/>
        <w:jc w:val="both"/>
        <w:rPr>
          <w:rFonts w:ascii="Tahoma" w:eastAsia="Tahoma" w:hAnsi="Tahoma" w:cs="Tahoma"/>
          <w:color w:val="000000"/>
          <w:sz w:val="18"/>
          <w:szCs w:val="18"/>
        </w:rPr>
      </w:pPr>
      <w:r w:rsidRPr="00CC3665">
        <w:rPr>
          <w:rFonts w:ascii="Tahoma" w:eastAsia="Tahoma" w:hAnsi="Tahoma" w:cs="Tahoma"/>
          <w:color w:val="000000"/>
          <w:sz w:val="18"/>
          <w:szCs w:val="18"/>
        </w:rPr>
        <w:t xml:space="preserve">Wszystkie </w:t>
      </w:r>
      <w:r w:rsidR="0000259A">
        <w:rPr>
          <w:rFonts w:ascii="Tahoma" w:eastAsia="Tahoma" w:hAnsi="Tahoma" w:cs="Tahoma"/>
          <w:color w:val="000000"/>
          <w:sz w:val="18"/>
          <w:szCs w:val="18"/>
        </w:rPr>
        <w:t xml:space="preserve">podejmowane przez Wykonawcę działania w ramach </w:t>
      </w:r>
      <w:r w:rsidR="00B73747">
        <w:rPr>
          <w:rFonts w:ascii="Tahoma" w:eastAsia="Tahoma" w:hAnsi="Tahoma" w:cs="Tahoma"/>
          <w:color w:val="000000"/>
          <w:sz w:val="18"/>
          <w:szCs w:val="18"/>
        </w:rPr>
        <w:t xml:space="preserve">realizacji usługi będą uzgadnianie z Zamawiającym na każdym etapie realizacji umowy. </w:t>
      </w:r>
    </w:p>
    <w:p w14:paraId="795CDE0F" w14:textId="77777777" w:rsidR="00CD5F21" w:rsidRPr="001018D6" w:rsidRDefault="00CD5F21" w:rsidP="001018D6">
      <w:pPr>
        <w:widowControl/>
        <w:spacing w:line="360" w:lineRule="auto"/>
        <w:jc w:val="both"/>
        <w:rPr>
          <w:rFonts w:ascii="Tahoma" w:eastAsia="Tahoma" w:hAnsi="Tahoma" w:cs="Tahoma"/>
          <w:color w:val="000000"/>
          <w:sz w:val="18"/>
          <w:szCs w:val="18"/>
        </w:rPr>
      </w:pPr>
    </w:p>
    <w:p w14:paraId="205A1B23" w14:textId="77777777" w:rsidR="00F71A75" w:rsidRDefault="00F71A75" w:rsidP="00F71A75">
      <w:pPr>
        <w:widowControl/>
        <w:spacing w:line="360" w:lineRule="auto"/>
        <w:jc w:val="center"/>
        <w:rPr>
          <w:rFonts w:ascii="Tahoma" w:eastAsia="Tahoma" w:hAnsi="Tahoma" w:cs="Tahoma"/>
          <w:sz w:val="18"/>
          <w:szCs w:val="18"/>
        </w:rPr>
      </w:pPr>
      <w:r>
        <w:rPr>
          <w:rFonts w:ascii="Tahoma" w:eastAsia="Tahoma" w:hAnsi="Tahoma" w:cs="Tahoma"/>
          <w:b/>
          <w:color w:val="000000"/>
          <w:sz w:val="18"/>
          <w:szCs w:val="18"/>
        </w:rPr>
        <w:t>Termin realizacji</w:t>
      </w:r>
    </w:p>
    <w:p w14:paraId="3BCFCCF5" w14:textId="77777777" w:rsidR="00F71A75" w:rsidRDefault="00F71A75" w:rsidP="00F71A75">
      <w:pPr>
        <w:widowControl/>
        <w:spacing w:line="360" w:lineRule="auto"/>
        <w:jc w:val="center"/>
        <w:rPr>
          <w:rFonts w:ascii="Tahoma" w:eastAsia="Tahoma" w:hAnsi="Tahoma" w:cs="Tahoma"/>
          <w:sz w:val="18"/>
          <w:szCs w:val="18"/>
        </w:rPr>
      </w:pPr>
      <w:r>
        <w:rPr>
          <w:rFonts w:ascii="Tahoma" w:eastAsia="Tahoma" w:hAnsi="Tahoma" w:cs="Tahoma"/>
          <w:color w:val="000000"/>
          <w:sz w:val="18"/>
          <w:szCs w:val="18"/>
        </w:rPr>
        <w:t>§ 2</w:t>
      </w:r>
    </w:p>
    <w:p w14:paraId="2DF6A92C" w14:textId="77777777" w:rsidR="00F71A75" w:rsidRPr="00CC3665" w:rsidRDefault="00F71A75" w:rsidP="0019342F">
      <w:pPr>
        <w:pStyle w:val="Akapitzlist"/>
        <w:widowControl/>
        <w:numPr>
          <w:ilvl w:val="0"/>
          <w:numId w:val="6"/>
        </w:numPr>
        <w:spacing w:line="360" w:lineRule="auto"/>
        <w:jc w:val="both"/>
        <w:rPr>
          <w:rFonts w:ascii="Tahoma" w:eastAsia="Tahoma" w:hAnsi="Tahoma" w:cs="Tahoma"/>
          <w:color w:val="000000"/>
          <w:sz w:val="18"/>
          <w:szCs w:val="18"/>
        </w:rPr>
      </w:pPr>
      <w:r w:rsidRPr="00CC3665">
        <w:rPr>
          <w:rFonts w:ascii="Tahoma" w:eastAsia="Tahoma" w:hAnsi="Tahoma" w:cs="Tahoma"/>
          <w:color w:val="000000"/>
          <w:sz w:val="18"/>
          <w:szCs w:val="18"/>
        </w:rPr>
        <w:t>Termin rozpoczęcia realizacji przedmiotu umowy: dzień podpisania umowy.</w:t>
      </w:r>
    </w:p>
    <w:p w14:paraId="04B46D1E" w14:textId="694A23E4" w:rsidR="00F71A75" w:rsidRPr="003925D4" w:rsidRDefault="00F71A75" w:rsidP="003925D4">
      <w:pPr>
        <w:pStyle w:val="Akapitzlist"/>
        <w:widowControl/>
        <w:numPr>
          <w:ilvl w:val="0"/>
          <w:numId w:val="6"/>
        </w:numPr>
        <w:spacing w:line="360" w:lineRule="auto"/>
        <w:jc w:val="both"/>
        <w:rPr>
          <w:rFonts w:ascii="Tahoma" w:eastAsia="Tahoma" w:hAnsi="Tahoma" w:cs="Tahoma"/>
          <w:color w:val="000000"/>
          <w:sz w:val="18"/>
          <w:szCs w:val="18"/>
        </w:rPr>
      </w:pPr>
      <w:r w:rsidRPr="00CC3665">
        <w:rPr>
          <w:rFonts w:ascii="Tahoma" w:eastAsia="Tahoma" w:hAnsi="Tahoma" w:cs="Tahoma"/>
          <w:color w:val="000000"/>
          <w:sz w:val="18"/>
          <w:szCs w:val="18"/>
        </w:rPr>
        <w:t>Termin realizacji przedmiotu umowy:</w:t>
      </w:r>
      <w:r w:rsidR="00D27BD2">
        <w:rPr>
          <w:rFonts w:ascii="Tahoma" w:eastAsia="Tahoma" w:hAnsi="Tahoma" w:cs="Tahoma"/>
          <w:color w:val="000000"/>
          <w:sz w:val="18"/>
          <w:szCs w:val="18"/>
        </w:rPr>
        <w:t xml:space="preserve"> </w:t>
      </w:r>
      <w:r w:rsidR="001018D6" w:rsidRPr="001018D6">
        <w:rPr>
          <w:rFonts w:ascii="Tahoma" w:eastAsia="Tahoma" w:hAnsi="Tahoma" w:cs="Tahoma"/>
          <w:color w:val="000000"/>
          <w:sz w:val="18"/>
          <w:szCs w:val="18"/>
          <w:highlight w:val="yellow"/>
        </w:rPr>
        <w:t>………………………</w:t>
      </w:r>
      <w:r w:rsidR="003925D4" w:rsidRPr="001018D6">
        <w:rPr>
          <w:rFonts w:ascii="Tahoma" w:eastAsia="Tahoma" w:hAnsi="Tahoma" w:cs="Tahoma"/>
          <w:color w:val="000000"/>
          <w:sz w:val="18"/>
          <w:szCs w:val="18"/>
          <w:highlight w:val="yellow"/>
        </w:rPr>
        <w:t>.</w:t>
      </w:r>
    </w:p>
    <w:p w14:paraId="18CAC741" w14:textId="77777777" w:rsidR="00F71A75" w:rsidRDefault="00F71A75" w:rsidP="00F71A75">
      <w:pPr>
        <w:widowControl/>
        <w:spacing w:line="360" w:lineRule="auto"/>
        <w:jc w:val="center"/>
        <w:rPr>
          <w:rFonts w:ascii="Tahoma" w:eastAsia="Tahoma" w:hAnsi="Tahoma" w:cs="Tahoma"/>
          <w:sz w:val="18"/>
          <w:szCs w:val="18"/>
        </w:rPr>
      </w:pPr>
      <w:r>
        <w:rPr>
          <w:rFonts w:ascii="Tahoma" w:eastAsia="Tahoma" w:hAnsi="Tahoma" w:cs="Tahoma"/>
          <w:b/>
          <w:color w:val="000000"/>
          <w:sz w:val="18"/>
          <w:szCs w:val="18"/>
        </w:rPr>
        <w:t>Wynagrodzenie za przedmiot umowy</w:t>
      </w:r>
    </w:p>
    <w:p w14:paraId="364ADAA9" w14:textId="77777777" w:rsidR="00F71A75" w:rsidRDefault="00F71A75" w:rsidP="00F71A75">
      <w:pPr>
        <w:widowControl/>
        <w:spacing w:line="360" w:lineRule="auto"/>
        <w:jc w:val="center"/>
        <w:rPr>
          <w:rFonts w:ascii="Tahoma" w:eastAsia="Tahoma" w:hAnsi="Tahoma" w:cs="Tahoma"/>
          <w:sz w:val="18"/>
          <w:szCs w:val="18"/>
        </w:rPr>
      </w:pPr>
      <w:r>
        <w:rPr>
          <w:rFonts w:ascii="Tahoma" w:eastAsia="Tahoma" w:hAnsi="Tahoma" w:cs="Tahoma"/>
          <w:color w:val="000000"/>
          <w:sz w:val="18"/>
          <w:szCs w:val="18"/>
        </w:rPr>
        <w:t>§ 3</w:t>
      </w:r>
    </w:p>
    <w:p w14:paraId="5F898675" w14:textId="77777777" w:rsidR="001018D6" w:rsidRDefault="00F71A75" w:rsidP="001018D6">
      <w:pPr>
        <w:pStyle w:val="Akapitzlist"/>
        <w:widowControl/>
        <w:numPr>
          <w:ilvl w:val="2"/>
          <w:numId w:val="6"/>
        </w:numPr>
        <w:spacing w:line="360" w:lineRule="auto"/>
        <w:ind w:left="709" w:hanging="425"/>
        <w:jc w:val="both"/>
        <w:rPr>
          <w:rFonts w:ascii="Tahoma" w:eastAsia="Tahoma" w:hAnsi="Tahoma" w:cs="Tahoma"/>
          <w:color w:val="000000"/>
          <w:sz w:val="18"/>
          <w:szCs w:val="18"/>
        </w:rPr>
      </w:pPr>
      <w:r w:rsidRPr="00CC3665">
        <w:rPr>
          <w:rFonts w:ascii="Tahoma" w:eastAsia="Tahoma" w:hAnsi="Tahoma" w:cs="Tahoma"/>
          <w:color w:val="000000"/>
          <w:sz w:val="18"/>
          <w:szCs w:val="18"/>
        </w:rPr>
        <w:t xml:space="preserve">Za prace określone w § 1 ust. 2 Wykonawca otrzyma wynagrodzenie ryczałtowe w wysokości netto </w:t>
      </w:r>
      <w:r w:rsidR="001018D6" w:rsidRPr="001018D6">
        <w:rPr>
          <w:rFonts w:ascii="Tahoma" w:eastAsia="Tahoma" w:hAnsi="Tahoma" w:cs="Tahoma"/>
          <w:b/>
          <w:color w:val="000000"/>
          <w:sz w:val="18"/>
          <w:szCs w:val="18"/>
          <w:highlight w:val="yellow"/>
        </w:rPr>
        <w:t>……………</w:t>
      </w:r>
      <w:r w:rsidRPr="001018D6">
        <w:rPr>
          <w:rFonts w:ascii="Tahoma" w:eastAsia="Tahoma" w:hAnsi="Tahoma" w:cs="Tahoma"/>
          <w:color w:val="000000"/>
          <w:sz w:val="18"/>
          <w:szCs w:val="18"/>
          <w:highlight w:val="yellow"/>
        </w:rPr>
        <w:t xml:space="preserve"> zł (</w:t>
      </w:r>
      <w:r w:rsidRPr="001018D6">
        <w:rPr>
          <w:rFonts w:ascii="Tahoma" w:eastAsia="Tahoma" w:hAnsi="Tahoma" w:cs="Tahoma"/>
          <w:b/>
          <w:color w:val="000000"/>
          <w:sz w:val="18"/>
          <w:szCs w:val="18"/>
          <w:highlight w:val="yellow"/>
        </w:rPr>
        <w:t xml:space="preserve">słownie: </w:t>
      </w:r>
      <w:r w:rsidR="001018D6" w:rsidRPr="001018D6">
        <w:rPr>
          <w:rFonts w:ascii="Tahoma" w:eastAsia="Tahoma" w:hAnsi="Tahoma" w:cs="Tahoma"/>
          <w:b/>
          <w:color w:val="000000"/>
          <w:sz w:val="18"/>
          <w:szCs w:val="18"/>
          <w:highlight w:val="yellow"/>
        </w:rPr>
        <w:t>…………………………..</w:t>
      </w:r>
      <w:r w:rsidRPr="001018D6">
        <w:rPr>
          <w:rFonts w:ascii="Tahoma" w:eastAsia="Tahoma" w:hAnsi="Tahoma" w:cs="Tahoma"/>
          <w:color w:val="000000"/>
          <w:sz w:val="18"/>
          <w:szCs w:val="18"/>
          <w:highlight w:val="yellow"/>
        </w:rPr>
        <w:t>)</w:t>
      </w:r>
      <w:r w:rsidRPr="00CC3665">
        <w:rPr>
          <w:rFonts w:ascii="Tahoma" w:eastAsia="Tahoma" w:hAnsi="Tahoma" w:cs="Tahoma"/>
          <w:color w:val="000000"/>
          <w:sz w:val="18"/>
          <w:szCs w:val="18"/>
        </w:rPr>
        <w:t xml:space="preserve"> plus należny podatek VAT obowiązujący na dzień składania oferty w wysokości </w:t>
      </w:r>
      <w:r w:rsidR="001018D6" w:rsidRPr="001018D6">
        <w:rPr>
          <w:rFonts w:ascii="Tahoma" w:eastAsia="Tahoma" w:hAnsi="Tahoma" w:cs="Tahoma"/>
          <w:color w:val="000000"/>
          <w:sz w:val="18"/>
          <w:szCs w:val="18"/>
          <w:highlight w:val="yellow"/>
        </w:rPr>
        <w:t>……….</w:t>
      </w:r>
      <w:r w:rsidR="001018D6">
        <w:rPr>
          <w:rFonts w:ascii="Tahoma" w:eastAsia="Tahoma" w:hAnsi="Tahoma" w:cs="Tahoma"/>
          <w:color w:val="000000"/>
          <w:sz w:val="18"/>
          <w:szCs w:val="18"/>
        </w:rPr>
        <w:t>,</w:t>
      </w:r>
      <w:r w:rsidRPr="00CC3665">
        <w:rPr>
          <w:rFonts w:ascii="Tahoma" w:eastAsia="Tahoma" w:hAnsi="Tahoma" w:cs="Tahoma"/>
          <w:color w:val="000000"/>
          <w:sz w:val="18"/>
          <w:szCs w:val="18"/>
        </w:rPr>
        <w:t xml:space="preserve"> co daje łącznie wynagrodzenie ryczałtowe brutto w wysokości: </w:t>
      </w:r>
      <w:r w:rsidR="001018D6" w:rsidRPr="001018D6">
        <w:rPr>
          <w:rFonts w:ascii="Tahoma" w:eastAsia="Tahoma" w:hAnsi="Tahoma" w:cs="Tahoma"/>
          <w:b/>
          <w:color w:val="000000"/>
          <w:sz w:val="18"/>
          <w:szCs w:val="18"/>
          <w:highlight w:val="yellow"/>
        </w:rPr>
        <w:t>………….</w:t>
      </w:r>
      <w:r w:rsidRPr="001018D6">
        <w:rPr>
          <w:rFonts w:ascii="Tahoma" w:eastAsia="Tahoma" w:hAnsi="Tahoma" w:cs="Tahoma"/>
          <w:color w:val="000000"/>
          <w:sz w:val="18"/>
          <w:szCs w:val="18"/>
          <w:highlight w:val="yellow"/>
        </w:rPr>
        <w:t xml:space="preserve"> zł (słownie: </w:t>
      </w:r>
      <w:r w:rsidR="001018D6" w:rsidRPr="001018D6">
        <w:rPr>
          <w:rFonts w:ascii="Tahoma" w:eastAsia="Tahoma" w:hAnsi="Tahoma" w:cs="Tahoma"/>
          <w:b/>
          <w:color w:val="000000"/>
          <w:sz w:val="18"/>
          <w:szCs w:val="18"/>
          <w:highlight w:val="yellow"/>
        </w:rPr>
        <w:t>…………………………..</w:t>
      </w:r>
      <w:r w:rsidRPr="00CC3665">
        <w:rPr>
          <w:rFonts w:ascii="Tahoma" w:eastAsia="Tahoma" w:hAnsi="Tahoma" w:cs="Tahoma"/>
          <w:color w:val="000000"/>
          <w:sz w:val="18"/>
          <w:szCs w:val="18"/>
        </w:rPr>
        <w:t xml:space="preserve"> płatne </w:t>
      </w:r>
      <w:r w:rsidR="001018D6">
        <w:rPr>
          <w:rFonts w:ascii="Tahoma" w:eastAsia="Tahoma" w:hAnsi="Tahoma" w:cs="Tahoma"/>
          <w:color w:val="000000"/>
          <w:sz w:val="18"/>
          <w:szCs w:val="18"/>
        </w:rPr>
        <w:t>w następujący sposób:</w:t>
      </w:r>
    </w:p>
    <w:p w14:paraId="02900605" w14:textId="39F81EA8" w:rsidR="00F71A75" w:rsidRPr="001018D6" w:rsidRDefault="00F71A75" w:rsidP="001018D6">
      <w:pPr>
        <w:pStyle w:val="Akapitzlist"/>
        <w:widowControl/>
        <w:numPr>
          <w:ilvl w:val="2"/>
          <w:numId w:val="6"/>
        </w:numPr>
        <w:spacing w:line="360" w:lineRule="auto"/>
        <w:ind w:left="709" w:hanging="425"/>
        <w:jc w:val="both"/>
        <w:rPr>
          <w:rFonts w:ascii="Tahoma" w:eastAsia="Tahoma" w:hAnsi="Tahoma" w:cs="Tahoma"/>
          <w:color w:val="000000"/>
          <w:sz w:val="18"/>
          <w:szCs w:val="18"/>
        </w:rPr>
      </w:pPr>
      <w:r w:rsidRPr="001018D6">
        <w:rPr>
          <w:rFonts w:ascii="Tahoma" w:eastAsia="Tahoma" w:hAnsi="Tahoma" w:cs="Tahoma"/>
          <w:color w:val="000000"/>
          <w:sz w:val="18"/>
          <w:szCs w:val="18"/>
        </w:rPr>
        <w:lastRenderedPageBreak/>
        <w:t>Cena określona w ust. 1 zawiera wszystkie koszty związane z realizacją zamówienia w ramach przedstawionego zakresu prac i w tym zakresie nie może ulec zmianie w trakcie trwania umowy, za wyjątkiem ustawowej zmiany wysokości podatku VAT, w przypadku której strony zgodnie dopuszczają możliwość zmiany wynagrodzenia brutto. Zmiana stawki podatku VAT nie wymaga zmiany umowy.</w:t>
      </w:r>
    </w:p>
    <w:p w14:paraId="6A43A5B6" w14:textId="77777777" w:rsidR="00F71A75" w:rsidRDefault="00F71A75" w:rsidP="00F71A75">
      <w:pPr>
        <w:widowControl/>
        <w:spacing w:line="360" w:lineRule="auto"/>
        <w:rPr>
          <w:rFonts w:ascii="Tahoma" w:eastAsia="Tahoma" w:hAnsi="Tahoma" w:cs="Tahoma"/>
          <w:sz w:val="18"/>
          <w:szCs w:val="18"/>
        </w:rPr>
      </w:pPr>
    </w:p>
    <w:p w14:paraId="4039244A" w14:textId="77777777" w:rsidR="00F71A75" w:rsidRDefault="00F71A75" w:rsidP="00F71A75">
      <w:pPr>
        <w:widowControl/>
        <w:spacing w:line="360" w:lineRule="auto"/>
        <w:jc w:val="center"/>
        <w:rPr>
          <w:rFonts w:ascii="Tahoma" w:eastAsia="Tahoma" w:hAnsi="Tahoma" w:cs="Tahoma"/>
          <w:sz w:val="18"/>
          <w:szCs w:val="18"/>
        </w:rPr>
      </w:pPr>
      <w:r>
        <w:rPr>
          <w:rFonts w:ascii="Tahoma" w:eastAsia="Tahoma" w:hAnsi="Tahoma" w:cs="Tahoma"/>
          <w:b/>
          <w:color w:val="000000"/>
          <w:sz w:val="18"/>
          <w:szCs w:val="18"/>
        </w:rPr>
        <w:t>Rozliczenie i termin płatności</w:t>
      </w:r>
    </w:p>
    <w:p w14:paraId="6B320E4F" w14:textId="77777777" w:rsidR="00F71A75" w:rsidRDefault="00F71A75" w:rsidP="00F71A75">
      <w:pPr>
        <w:widowControl/>
        <w:spacing w:line="360" w:lineRule="auto"/>
        <w:jc w:val="center"/>
        <w:rPr>
          <w:rFonts w:ascii="Tahoma" w:eastAsia="Tahoma" w:hAnsi="Tahoma" w:cs="Tahoma"/>
          <w:sz w:val="18"/>
          <w:szCs w:val="18"/>
        </w:rPr>
      </w:pPr>
      <w:r>
        <w:rPr>
          <w:rFonts w:ascii="Tahoma" w:eastAsia="Tahoma" w:hAnsi="Tahoma" w:cs="Tahoma"/>
          <w:color w:val="000000"/>
          <w:sz w:val="18"/>
          <w:szCs w:val="18"/>
        </w:rPr>
        <w:t>§ 4</w:t>
      </w:r>
    </w:p>
    <w:p w14:paraId="7A5BEE52" w14:textId="31DD8A68" w:rsidR="00F71A75" w:rsidRDefault="00F71A75" w:rsidP="0019342F">
      <w:pPr>
        <w:pStyle w:val="Akapitzlist"/>
        <w:widowControl/>
        <w:numPr>
          <w:ilvl w:val="2"/>
          <w:numId w:val="10"/>
        </w:numPr>
        <w:spacing w:line="360" w:lineRule="auto"/>
        <w:ind w:left="709" w:hanging="425"/>
        <w:jc w:val="both"/>
        <w:rPr>
          <w:rFonts w:ascii="Tahoma" w:eastAsia="Tahoma" w:hAnsi="Tahoma" w:cs="Tahoma"/>
          <w:color w:val="000000"/>
          <w:sz w:val="18"/>
          <w:szCs w:val="18"/>
        </w:rPr>
      </w:pPr>
      <w:r w:rsidRPr="00CC3665">
        <w:rPr>
          <w:rFonts w:ascii="Tahoma" w:eastAsia="Tahoma" w:hAnsi="Tahoma" w:cs="Tahoma"/>
          <w:color w:val="000000"/>
          <w:sz w:val="18"/>
          <w:szCs w:val="18"/>
        </w:rPr>
        <w:t xml:space="preserve">Wynagrodzenie za przedmiot umowy będzie wypłacone Wykonawcy w terminie 14 dni </w:t>
      </w:r>
      <w:r w:rsidRPr="00CC3665">
        <w:rPr>
          <w:rFonts w:ascii="Tahoma" w:eastAsia="Tahoma" w:hAnsi="Tahoma" w:cs="Tahoma"/>
          <w:color w:val="000000"/>
          <w:sz w:val="18"/>
          <w:szCs w:val="18"/>
        </w:rPr>
        <w:br/>
        <w:t>od daty otrzymania prawidłowo wystawion</w:t>
      </w:r>
      <w:r w:rsidR="00E44705">
        <w:rPr>
          <w:rFonts w:ascii="Tahoma" w:eastAsia="Tahoma" w:hAnsi="Tahoma" w:cs="Tahoma"/>
          <w:color w:val="000000"/>
          <w:sz w:val="18"/>
          <w:szCs w:val="18"/>
        </w:rPr>
        <w:t>ej</w:t>
      </w:r>
      <w:r w:rsidRPr="00CC3665">
        <w:rPr>
          <w:rFonts w:ascii="Tahoma" w:eastAsia="Tahoma" w:hAnsi="Tahoma" w:cs="Tahoma"/>
          <w:color w:val="000000"/>
          <w:sz w:val="18"/>
          <w:szCs w:val="18"/>
        </w:rPr>
        <w:t xml:space="preserve"> faktur</w:t>
      </w:r>
      <w:r w:rsidR="00505304">
        <w:rPr>
          <w:rFonts w:ascii="Tahoma" w:eastAsia="Tahoma" w:hAnsi="Tahoma" w:cs="Tahoma"/>
          <w:color w:val="000000"/>
          <w:sz w:val="18"/>
          <w:szCs w:val="18"/>
        </w:rPr>
        <w:t>y</w:t>
      </w:r>
      <w:r w:rsidRPr="00CC3665">
        <w:rPr>
          <w:rFonts w:ascii="Tahoma" w:eastAsia="Tahoma" w:hAnsi="Tahoma" w:cs="Tahoma"/>
          <w:color w:val="000000"/>
          <w:sz w:val="18"/>
          <w:szCs w:val="18"/>
        </w:rPr>
        <w:t xml:space="preserve"> przez Zamawiającego. </w:t>
      </w:r>
      <w:r w:rsidR="00CB227F">
        <w:rPr>
          <w:rFonts w:ascii="Tahoma" w:eastAsia="Tahoma" w:hAnsi="Tahoma" w:cs="Tahoma"/>
          <w:color w:val="000000"/>
          <w:sz w:val="18"/>
          <w:szCs w:val="18"/>
        </w:rPr>
        <w:t>przez Zamawiającego procentowej wartości realizowanego projektu, zgod</w:t>
      </w:r>
      <w:r w:rsidR="00490908">
        <w:rPr>
          <w:rFonts w:ascii="Tahoma" w:eastAsia="Tahoma" w:hAnsi="Tahoma" w:cs="Tahoma"/>
          <w:color w:val="000000"/>
          <w:sz w:val="18"/>
          <w:szCs w:val="18"/>
        </w:rPr>
        <w:t xml:space="preserve">nie z zapisami </w:t>
      </w:r>
      <w:r w:rsidR="00490908" w:rsidRPr="00490908">
        <w:rPr>
          <w:rFonts w:ascii="Tahoma" w:eastAsia="Tahoma" w:hAnsi="Tahoma" w:cs="Tahoma"/>
          <w:color w:val="000000"/>
          <w:sz w:val="18"/>
          <w:szCs w:val="18"/>
        </w:rPr>
        <w:t>§ 3</w:t>
      </w:r>
      <w:r w:rsidR="00490908">
        <w:rPr>
          <w:rFonts w:ascii="Tahoma" w:eastAsia="Tahoma" w:hAnsi="Tahoma" w:cs="Tahoma"/>
          <w:color w:val="000000"/>
          <w:sz w:val="18"/>
          <w:szCs w:val="18"/>
        </w:rPr>
        <w:t>.</w:t>
      </w:r>
    </w:p>
    <w:p w14:paraId="4A552948" w14:textId="77777777" w:rsidR="00F71A75" w:rsidRDefault="00F71A75" w:rsidP="0019342F">
      <w:pPr>
        <w:pStyle w:val="Akapitzlist"/>
        <w:widowControl/>
        <w:numPr>
          <w:ilvl w:val="0"/>
          <w:numId w:val="10"/>
        </w:numPr>
        <w:spacing w:line="360" w:lineRule="auto"/>
        <w:jc w:val="both"/>
        <w:rPr>
          <w:rFonts w:ascii="Tahoma" w:eastAsia="Tahoma" w:hAnsi="Tahoma" w:cs="Tahoma"/>
          <w:color w:val="000000"/>
          <w:sz w:val="18"/>
          <w:szCs w:val="18"/>
        </w:rPr>
      </w:pPr>
      <w:r w:rsidRPr="003B1F19">
        <w:rPr>
          <w:rFonts w:ascii="Tahoma" w:eastAsia="Tahoma" w:hAnsi="Tahoma" w:cs="Tahoma"/>
          <w:color w:val="000000"/>
          <w:sz w:val="18"/>
          <w:szCs w:val="18"/>
        </w:rPr>
        <w:t>Zapłata wynagrodzenia nastąpi przelewem na konto Wykonawcy podane na fakturze w terminie określonym w ust. 1 niniejszego paragrafu.</w:t>
      </w:r>
    </w:p>
    <w:p w14:paraId="45D8CA6F" w14:textId="77777777" w:rsidR="00F71A75" w:rsidRDefault="00F71A75" w:rsidP="00F71A75">
      <w:pPr>
        <w:widowControl/>
        <w:spacing w:line="360" w:lineRule="auto"/>
        <w:rPr>
          <w:rFonts w:ascii="Tahoma" w:eastAsia="Tahoma" w:hAnsi="Tahoma" w:cs="Tahoma"/>
          <w:sz w:val="18"/>
          <w:szCs w:val="18"/>
        </w:rPr>
      </w:pPr>
    </w:p>
    <w:p w14:paraId="28DAD22D" w14:textId="77777777" w:rsidR="00F71A75" w:rsidRDefault="00F71A75" w:rsidP="00F71A75">
      <w:pPr>
        <w:widowControl/>
        <w:spacing w:line="360" w:lineRule="auto"/>
        <w:jc w:val="center"/>
        <w:rPr>
          <w:rFonts w:ascii="Tahoma" w:eastAsia="Tahoma" w:hAnsi="Tahoma" w:cs="Tahoma"/>
          <w:sz w:val="18"/>
          <w:szCs w:val="18"/>
        </w:rPr>
      </w:pPr>
      <w:r>
        <w:rPr>
          <w:rFonts w:ascii="Tahoma" w:eastAsia="Tahoma" w:hAnsi="Tahoma" w:cs="Tahoma"/>
          <w:b/>
          <w:color w:val="000000"/>
          <w:sz w:val="18"/>
          <w:szCs w:val="18"/>
        </w:rPr>
        <w:t>Obowiązki stron</w:t>
      </w:r>
    </w:p>
    <w:p w14:paraId="6DBDD79F" w14:textId="77777777" w:rsidR="00F71A75" w:rsidRDefault="00F71A75" w:rsidP="00F71A75">
      <w:pPr>
        <w:widowControl/>
        <w:spacing w:line="360" w:lineRule="auto"/>
        <w:jc w:val="center"/>
        <w:rPr>
          <w:rFonts w:ascii="Tahoma" w:eastAsia="Tahoma" w:hAnsi="Tahoma" w:cs="Tahoma"/>
          <w:sz w:val="18"/>
          <w:szCs w:val="18"/>
        </w:rPr>
      </w:pPr>
      <w:r>
        <w:rPr>
          <w:rFonts w:ascii="Tahoma" w:eastAsia="Tahoma" w:hAnsi="Tahoma" w:cs="Tahoma"/>
          <w:color w:val="000000"/>
          <w:sz w:val="18"/>
          <w:szCs w:val="18"/>
        </w:rPr>
        <w:t>§ 5</w:t>
      </w:r>
    </w:p>
    <w:p w14:paraId="72C84901" w14:textId="77777777" w:rsidR="002E7767" w:rsidRDefault="00C35098" w:rsidP="002E7767">
      <w:pPr>
        <w:pStyle w:val="Akapitzlist"/>
        <w:widowControl/>
        <w:numPr>
          <w:ilvl w:val="0"/>
          <w:numId w:val="19"/>
        </w:numPr>
        <w:spacing w:line="360" w:lineRule="auto"/>
        <w:jc w:val="both"/>
        <w:rPr>
          <w:rFonts w:ascii="Tahoma" w:eastAsia="Tahoma" w:hAnsi="Tahoma" w:cs="Tahoma"/>
          <w:color w:val="000000"/>
          <w:sz w:val="18"/>
          <w:szCs w:val="18"/>
        </w:rPr>
      </w:pPr>
      <w:r w:rsidRPr="002E7767">
        <w:rPr>
          <w:rFonts w:ascii="Tahoma" w:eastAsia="Tahoma" w:hAnsi="Tahoma" w:cs="Tahoma"/>
          <w:color w:val="000000"/>
          <w:sz w:val="18"/>
          <w:szCs w:val="18"/>
        </w:rPr>
        <w:t>Wykonawca oświadcza, że posiada niezbędną wiedzę i doświadczenie niezbędne do zrealizowania przedmiotu umowy.</w:t>
      </w:r>
    </w:p>
    <w:p w14:paraId="439E583E" w14:textId="40E1C545" w:rsidR="002E7767" w:rsidRDefault="00C35098" w:rsidP="002E7767">
      <w:pPr>
        <w:pStyle w:val="Akapitzlist"/>
        <w:widowControl/>
        <w:numPr>
          <w:ilvl w:val="0"/>
          <w:numId w:val="19"/>
        </w:numPr>
        <w:spacing w:line="360" w:lineRule="auto"/>
        <w:jc w:val="both"/>
        <w:rPr>
          <w:rFonts w:ascii="Tahoma" w:eastAsia="Tahoma" w:hAnsi="Tahoma" w:cs="Tahoma"/>
          <w:color w:val="000000"/>
          <w:sz w:val="18"/>
          <w:szCs w:val="18"/>
        </w:rPr>
      </w:pPr>
      <w:r w:rsidRPr="002E7767">
        <w:rPr>
          <w:rFonts w:ascii="Tahoma" w:eastAsia="Tahoma" w:hAnsi="Tahoma" w:cs="Tahoma"/>
          <w:color w:val="000000"/>
          <w:sz w:val="18"/>
          <w:szCs w:val="18"/>
        </w:rPr>
        <w:t xml:space="preserve">Wykonawca zobowiązuje się wykonać przedmiot umowy z należytą starannością uwzględniając całość wymagań </w:t>
      </w:r>
      <w:r w:rsidR="002E7767">
        <w:rPr>
          <w:rFonts w:ascii="Tahoma" w:eastAsia="Tahoma" w:hAnsi="Tahoma" w:cs="Tahoma"/>
          <w:color w:val="000000"/>
          <w:sz w:val="18"/>
          <w:szCs w:val="18"/>
        </w:rPr>
        <w:t>Z</w:t>
      </w:r>
      <w:r w:rsidRPr="002E7767">
        <w:rPr>
          <w:rFonts w:ascii="Tahoma" w:eastAsia="Tahoma" w:hAnsi="Tahoma" w:cs="Tahoma"/>
          <w:color w:val="000000"/>
          <w:sz w:val="18"/>
          <w:szCs w:val="18"/>
        </w:rPr>
        <w:t>amawiającego zawartych w umowie wraz z załącznikami, z zachowaniem zasad należytej staranności i profesjonalizmu.</w:t>
      </w:r>
    </w:p>
    <w:p w14:paraId="6C7F6BA5" w14:textId="77777777" w:rsidR="002E7767" w:rsidRDefault="00C35098" w:rsidP="002E7767">
      <w:pPr>
        <w:pStyle w:val="Akapitzlist"/>
        <w:widowControl/>
        <w:numPr>
          <w:ilvl w:val="0"/>
          <w:numId w:val="19"/>
        </w:numPr>
        <w:spacing w:line="360" w:lineRule="auto"/>
        <w:jc w:val="both"/>
        <w:rPr>
          <w:rFonts w:ascii="Tahoma" w:eastAsia="Tahoma" w:hAnsi="Tahoma" w:cs="Tahoma"/>
          <w:color w:val="000000"/>
          <w:sz w:val="18"/>
          <w:szCs w:val="18"/>
        </w:rPr>
      </w:pPr>
      <w:r w:rsidRPr="002E7767">
        <w:rPr>
          <w:rFonts w:ascii="Tahoma" w:eastAsia="Tahoma" w:hAnsi="Tahoma" w:cs="Tahoma"/>
          <w:color w:val="000000"/>
          <w:sz w:val="18"/>
          <w:szCs w:val="18"/>
        </w:rPr>
        <w:t xml:space="preserve">Wykonawca zrealizuje przedmiot umowy przy ścisłej współpracy z </w:t>
      </w:r>
      <w:r w:rsidR="002E7767">
        <w:rPr>
          <w:rFonts w:ascii="Tahoma" w:eastAsia="Tahoma" w:hAnsi="Tahoma" w:cs="Tahoma"/>
          <w:color w:val="000000"/>
          <w:sz w:val="18"/>
          <w:szCs w:val="18"/>
        </w:rPr>
        <w:t>Z</w:t>
      </w:r>
      <w:r w:rsidRPr="002E7767">
        <w:rPr>
          <w:rFonts w:ascii="Tahoma" w:eastAsia="Tahoma" w:hAnsi="Tahoma" w:cs="Tahoma"/>
          <w:color w:val="000000"/>
          <w:sz w:val="18"/>
          <w:szCs w:val="18"/>
        </w:rPr>
        <w:t xml:space="preserve">amawiającym, świadcząc konsultacje telefoniczne, e-mailowe oraz spotkania w siedzibie </w:t>
      </w:r>
      <w:r w:rsidR="002E7767">
        <w:rPr>
          <w:rFonts w:ascii="Tahoma" w:eastAsia="Tahoma" w:hAnsi="Tahoma" w:cs="Tahoma"/>
          <w:color w:val="000000"/>
          <w:sz w:val="18"/>
          <w:szCs w:val="18"/>
        </w:rPr>
        <w:t>Z</w:t>
      </w:r>
      <w:r w:rsidRPr="002E7767">
        <w:rPr>
          <w:rFonts w:ascii="Tahoma" w:eastAsia="Tahoma" w:hAnsi="Tahoma" w:cs="Tahoma"/>
          <w:color w:val="000000"/>
          <w:sz w:val="18"/>
          <w:szCs w:val="18"/>
        </w:rPr>
        <w:t>amawiającego</w:t>
      </w:r>
      <w:r w:rsidR="002E7767">
        <w:rPr>
          <w:rFonts w:ascii="Tahoma" w:eastAsia="Tahoma" w:hAnsi="Tahoma" w:cs="Tahoma"/>
          <w:color w:val="000000"/>
          <w:sz w:val="18"/>
          <w:szCs w:val="18"/>
        </w:rPr>
        <w:t>.</w:t>
      </w:r>
    </w:p>
    <w:p w14:paraId="5A47C650" w14:textId="77777777" w:rsidR="002E7767" w:rsidRDefault="00C35098" w:rsidP="002E7767">
      <w:pPr>
        <w:pStyle w:val="Akapitzlist"/>
        <w:widowControl/>
        <w:numPr>
          <w:ilvl w:val="0"/>
          <w:numId w:val="19"/>
        </w:numPr>
        <w:spacing w:line="360" w:lineRule="auto"/>
        <w:jc w:val="both"/>
        <w:rPr>
          <w:rFonts w:ascii="Tahoma" w:eastAsia="Tahoma" w:hAnsi="Tahoma" w:cs="Tahoma"/>
          <w:color w:val="000000"/>
          <w:sz w:val="18"/>
          <w:szCs w:val="18"/>
        </w:rPr>
      </w:pPr>
      <w:r w:rsidRPr="002E7767">
        <w:rPr>
          <w:rFonts w:ascii="Tahoma" w:eastAsia="Tahoma" w:hAnsi="Tahoma" w:cs="Tahoma"/>
          <w:color w:val="000000"/>
          <w:sz w:val="18"/>
          <w:szCs w:val="18"/>
        </w:rPr>
        <w:t>Wykonawca zobowiązuje się, że wykonane w ramach realizacji przedmiotu umowy prace, materiały i informacje oraz wykorzystywane przez niego oprogramowanie nie narusza praw osób trzecich,                       a w szczególności prawa autorskiego i praw pokrewnych.</w:t>
      </w:r>
    </w:p>
    <w:p w14:paraId="7F66AE65" w14:textId="63B73FAC" w:rsidR="00F71A75" w:rsidRDefault="00C35098" w:rsidP="00413A95">
      <w:pPr>
        <w:pStyle w:val="Akapitzlist"/>
        <w:widowControl/>
        <w:numPr>
          <w:ilvl w:val="0"/>
          <w:numId w:val="19"/>
        </w:numPr>
        <w:spacing w:line="360" w:lineRule="auto"/>
        <w:jc w:val="both"/>
        <w:rPr>
          <w:rFonts w:ascii="Tahoma" w:eastAsia="Tahoma" w:hAnsi="Tahoma" w:cs="Tahoma"/>
          <w:color w:val="000000"/>
          <w:sz w:val="18"/>
          <w:szCs w:val="18"/>
        </w:rPr>
      </w:pPr>
      <w:r w:rsidRPr="002E7767">
        <w:rPr>
          <w:rFonts w:ascii="Tahoma" w:eastAsia="Tahoma" w:hAnsi="Tahoma" w:cs="Tahoma"/>
          <w:color w:val="000000"/>
          <w:sz w:val="18"/>
          <w:szCs w:val="18"/>
        </w:rPr>
        <w:t>Wykonawca ponosi odpowiedzialność za działania i zaniechania osób, którymi posłużył się przy wykonywaniu umowy, jak za własne działania czy zaniechania.</w:t>
      </w:r>
    </w:p>
    <w:p w14:paraId="70EAF4AA" w14:textId="7662FD54" w:rsidR="00413A95" w:rsidRPr="00413A95" w:rsidRDefault="00413A95" w:rsidP="00413A95">
      <w:pPr>
        <w:pStyle w:val="Akapitzlist"/>
        <w:numPr>
          <w:ilvl w:val="0"/>
          <w:numId w:val="19"/>
        </w:numPr>
        <w:spacing w:line="360" w:lineRule="auto"/>
        <w:jc w:val="both"/>
        <w:rPr>
          <w:rFonts w:ascii="Tahoma" w:eastAsia="Tahoma" w:hAnsi="Tahoma" w:cs="Tahoma"/>
          <w:color w:val="000000"/>
          <w:sz w:val="18"/>
          <w:szCs w:val="18"/>
        </w:rPr>
      </w:pPr>
      <w:r w:rsidRPr="00413A95">
        <w:rPr>
          <w:rFonts w:ascii="Tahoma" w:eastAsia="Tahoma" w:hAnsi="Tahoma" w:cs="Tahoma"/>
          <w:color w:val="000000"/>
          <w:sz w:val="18"/>
          <w:szCs w:val="18"/>
        </w:rPr>
        <w:t xml:space="preserve">Zamawiający zobowiązany jest współpracować z </w:t>
      </w:r>
      <w:r>
        <w:rPr>
          <w:rFonts w:ascii="Tahoma" w:eastAsia="Tahoma" w:hAnsi="Tahoma" w:cs="Tahoma"/>
          <w:color w:val="000000"/>
          <w:sz w:val="18"/>
          <w:szCs w:val="18"/>
        </w:rPr>
        <w:t>W</w:t>
      </w:r>
      <w:r w:rsidRPr="00413A95">
        <w:rPr>
          <w:rFonts w:ascii="Tahoma" w:eastAsia="Tahoma" w:hAnsi="Tahoma" w:cs="Tahoma"/>
          <w:color w:val="000000"/>
          <w:sz w:val="18"/>
          <w:szCs w:val="18"/>
        </w:rPr>
        <w:t>ykonawcą, udostępniając niezwłocznie wszelkie  informacje i dokumentacje niezbędne do realizacji umowy będące w posiadaniu zamawiającego.</w:t>
      </w:r>
    </w:p>
    <w:p w14:paraId="488286A2" w14:textId="29D18C59" w:rsidR="00F71A75" w:rsidRPr="00CC3665" w:rsidRDefault="00F71A75" w:rsidP="00F001F9">
      <w:pPr>
        <w:widowControl/>
        <w:spacing w:line="360" w:lineRule="auto"/>
        <w:ind w:left="1418"/>
        <w:jc w:val="both"/>
        <w:rPr>
          <w:rFonts w:ascii="Tahoma" w:eastAsia="Tahoma" w:hAnsi="Tahoma" w:cs="Tahoma"/>
          <w:color w:val="000000"/>
          <w:sz w:val="18"/>
          <w:szCs w:val="18"/>
        </w:rPr>
      </w:pPr>
    </w:p>
    <w:p w14:paraId="5273C5A0" w14:textId="334B77AC" w:rsidR="00F71A75" w:rsidRDefault="00F71A75" w:rsidP="00F71A75">
      <w:pPr>
        <w:widowControl/>
        <w:spacing w:line="360" w:lineRule="auto"/>
        <w:jc w:val="center"/>
        <w:rPr>
          <w:rFonts w:ascii="Tahoma" w:eastAsia="Tahoma" w:hAnsi="Tahoma" w:cs="Tahoma"/>
          <w:sz w:val="18"/>
          <w:szCs w:val="18"/>
        </w:rPr>
      </w:pPr>
      <w:r>
        <w:rPr>
          <w:rFonts w:ascii="Tahoma" w:eastAsia="Tahoma" w:hAnsi="Tahoma" w:cs="Tahoma"/>
          <w:b/>
          <w:color w:val="000000"/>
          <w:sz w:val="18"/>
          <w:szCs w:val="18"/>
        </w:rPr>
        <w:t>Odszkodowani</w:t>
      </w:r>
      <w:r w:rsidR="00665C7B">
        <w:rPr>
          <w:rFonts w:ascii="Tahoma" w:eastAsia="Tahoma" w:hAnsi="Tahoma" w:cs="Tahoma"/>
          <w:b/>
          <w:color w:val="000000"/>
          <w:sz w:val="18"/>
          <w:szCs w:val="18"/>
        </w:rPr>
        <w:t>e</w:t>
      </w:r>
    </w:p>
    <w:p w14:paraId="3E715D9F" w14:textId="77777777" w:rsidR="00F71A75" w:rsidRDefault="00F71A75" w:rsidP="00F71A75">
      <w:pPr>
        <w:widowControl/>
        <w:spacing w:line="360" w:lineRule="auto"/>
        <w:jc w:val="center"/>
        <w:rPr>
          <w:rFonts w:ascii="Tahoma" w:eastAsia="Tahoma" w:hAnsi="Tahoma" w:cs="Tahoma"/>
          <w:sz w:val="18"/>
          <w:szCs w:val="18"/>
        </w:rPr>
      </w:pPr>
      <w:r>
        <w:rPr>
          <w:rFonts w:ascii="Tahoma" w:eastAsia="Tahoma" w:hAnsi="Tahoma" w:cs="Tahoma"/>
          <w:color w:val="000000"/>
          <w:sz w:val="18"/>
          <w:szCs w:val="18"/>
        </w:rPr>
        <w:t>§ 6</w:t>
      </w:r>
    </w:p>
    <w:p w14:paraId="04BBA487" w14:textId="6A233375" w:rsidR="00F71A75" w:rsidRPr="00AD690D" w:rsidRDefault="00F71A75" w:rsidP="00AD690D">
      <w:pPr>
        <w:pStyle w:val="Akapitzlist"/>
        <w:widowControl/>
        <w:numPr>
          <w:ilvl w:val="0"/>
          <w:numId w:val="20"/>
        </w:numPr>
        <w:spacing w:line="360" w:lineRule="auto"/>
        <w:jc w:val="both"/>
        <w:rPr>
          <w:rFonts w:ascii="Tahoma" w:eastAsia="Tahoma" w:hAnsi="Tahoma" w:cs="Tahoma"/>
          <w:color w:val="000000"/>
          <w:sz w:val="18"/>
          <w:szCs w:val="18"/>
        </w:rPr>
      </w:pPr>
      <w:r w:rsidRPr="00AD690D">
        <w:rPr>
          <w:rFonts w:ascii="Tahoma" w:eastAsia="Tahoma" w:hAnsi="Tahoma" w:cs="Tahoma"/>
          <w:color w:val="000000"/>
          <w:sz w:val="18"/>
          <w:szCs w:val="18"/>
        </w:rPr>
        <w:t>Wykonawca zapłaci Zamawiającemu kary umowne za:</w:t>
      </w:r>
    </w:p>
    <w:p w14:paraId="2DA3788E" w14:textId="77777777" w:rsidR="00F71A75" w:rsidRPr="003B1F19" w:rsidRDefault="00F71A75" w:rsidP="0019342F">
      <w:pPr>
        <w:pStyle w:val="Akapitzlist"/>
        <w:widowControl/>
        <w:numPr>
          <w:ilvl w:val="0"/>
          <w:numId w:val="12"/>
        </w:numPr>
        <w:spacing w:line="360" w:lineRule="auto"/>
        <w:ind w:left="1418" w:hanging="425"/>
        <w:jc w:val="both"/>
        <w:rPr>
          <w:rFonts w:ascii="Tahoma" w:eastAsia="Tahoma" w:hAnsi="Tahoma" w:cs="Tahoma"/>
          <w:color w:val="000000"/>
          <w:sz w:val="18"/>
          <w:szCs w:val="18"/>
        </w:rPr>
      </w:pPr>
      <w:r w:rsidRPr="003B1F19">
        <w:rPr>
          <w:rFonts w:ascii="Tahoma" w:eastAsia="Tahoma" w:hAnsi="Tahoma" w:cs="Tahoma"/>
          <w:color w:val="000000"/>
          <w:sz w:val="18"/>
          <w:szCs w:val="18"/>
        </w:rPr>
        <w:t>zwłokę w wykonaniu przedmiotu umowy w wysokości 0,1% kwoty wynagrodzenia brutto za każdy dzień zwłoki,</w:t>
      </w:r>
    </w:p>
    <w:p w14:paraId="7354AB30" w14:textId="77777777" w:rsidR="00F71A75" w:rsidRDefault="00F71A75" w:rsidP="0019342F">
      <w:pPr>
        <w:pStyle w:val="Akapitzlist"/>
        <w:widowControl/>
        <w:numPr>
          <w:ilvl w:val="0"/>
          <w:numId w:val="12"/>
        </w:numPr>
        <w:spacing w:line="360" w:lineRule="auto"/>
        <w:ind w:left="1418" w:hanging="425"/>
        <w:jc w:val="both"/>
        <w:rPr>
          <w:rFonts w:ascii="Tahoma" w:eastAsia="Tahoma" w:hAnsi="Tahoma" w:cs="Tahoma"/>
          <w:color w:val="000000"/>
          <w:sz w:val="18"/>
          <w:szCs w:val="18"/>
        </w:rPr>
      </w:pPr>
      <w:r w:rsidRPr="003B1F19">
        <w:rPr>
          <w:rFonts w:ascii="Tahoma" w:eastAsia="Tahoma" w:hAnsi="Tahoma" w:cs="Tahoma"/>
          <w:color w:val="000000"/>
          <w:sz w:val="18"/>
          <w:szCs w:val="18"/>
        </w:rPr>
        <w:t>zwłokę w usunięciu wad w wysokości 0,1% kwoty wynagrodzenia brutto za każdy dzień zwłoki, przed naliczeniem kary Zamawiający wyznaczy Wykonawcy okres nie krótszy niż 7 dni na usunięcie wad,</w:t>
      </w:r>
    </w:p>
    <w:p w14:paraId="123834D8" w14:textId="77777777" w:rsidR="00F71A75" w:rsidRPr="003B1F19" w:rsidRDefault="00F71A75" w:rsidP="0019342F">
      <w:pPr>
        <w:pStyle w:val="Akapitzlist"/>
        <w:widowControl/>
        <w:numPr>
          <w:ilvl w:val="0"/>
          <w:numId w:val="12"/>
        </w:numPr>
        <w:spacing w:line="360" w:lineRule="auto"/>
        <w:ind w:left="1418" w:hanging="425"/>
        <w:jc w:val="both"/>
        <w:rPr>
          <w:rFonts w:ascii="Tahoma" w:eastAsia="Tahoma" w:hAnsi="Tahoma" w:cs="Tahoma"/>
          <w:color w:val="000000"/>
          <w:sz w:val="18"/>
          <w:szCs w:val="18"/>
        </w:rPr>
      </w:pPr>
      <w:r w:rsidRPr="003B1F19">
        <w:rPr>
          <w:rFonts w:ascii="Tahoma" w:eastAsia="Tahoma" w:hAnsi="Tahoma" w:cs="Tahoma"/>
          <w:color w:val="000000"/>
          <w:sz w:val="18"/>
          <w:szCs w:val="18"/>
        </w:rPr>
        <w:t>odstąpienie przez Wykonawcę od umowy z przyczyn zależnych od Wykonawcy w wysokości 10% kwoty wynagrodzenia brutto.</w:t>
      </w:r>
    </w:p>
    <w:p w14:paraId="1150053C" w14:textId="77777777" w:rsidR="00F71A75" w:rsidRPr="00AD690D" w:rsidRDefault="00F71A75" w:rsidP="00AD690D">
      <w:pPr>
        <w:pStyle w:val="Akapitzlist"/>
        <w:widowControl/>
        <w:numPr>
          <w:ilvl w:val="0"/>
          <w:numId w:val="20"/>
        </w:numPr>
        <w:spacing w:line="360" w:lineRule="auto"/>
        <w:jc w:val="both"/>
        <w:rPr>
          <w:rFonts w:ascii="Tahoma" w:eastAsia="Tahoma" w:hAnsi="Tahoma" w:cs="Tahoma"/>
          <w:color w:val="000000"/>
          <w:sz w:val="18"/>
          <w:szCs w:val="18"/>
        </w:rPr>
      </w:pPr>
      <w:r w:rsidRPr="00AD690D">
        <w:rPr>
          <w:rFonts w:ascii="Tahoma" w:eastAsia="Tahoma" w:hAnsi="Tahoma" w:cs="Tahoma"/>
          <w:color w:val="000000"/>
          <w:sz w:val="18"/>
          <w:szCs w:val="18"/>
        </w:rPr>
        <w:lastRenderedPageBreak/>
        <w:t>Zamawiający zapłaci Wykonawcy kary umowne za:</w:t>
      </w:r>
    </w:p>
    <w:p w14:paraId="45E57C34" w14:textId="77777777" w:rsidR="00F71A75" w:rsidRDefault="00F71A75" w:rsidP="0019342F">
      <w:pPr>
        <w:pStyle w:val="Akapitzlist"/>
        <w:widowControl/>
        <w:numPr>
          <w:ilvl w:val="0"/>
          <w:numId w:val="13"/>
        </w:numPr>
        <w:spacing w:line="360" w:lineRule="auto"/>
        <w:ind w:left="1418" w:hanging="425"/>
        <w:jc w:val="both"/>
        <w:rPr>
          <w:rFonts w:ascii="Tahoma" w:eastAsia="Tahoma" w:hAnsi="Tahoma" w:cs="Tahoma"/>
          <w:color w:val="000000"/>
          <w:sz w:val="18"/>
          <w:szCs w:val="18"/>
        </w:rPr>
      </w:pPr>
      <w:r w:rsidRPr="003B1F19">
        <w:rPr>
          <w:rFonts w:ascii="Tahoma" w:eastAsia="Tahoma" w:hAnsi="Tahoma" w:cs="Tahoma"/>
          <w:color w:val="000000"/>
          <w:sz w:val="18"/>
          <w:szCs w:val="18"/>
        </w:rPr>
        <w:t xml:space="preserve">odstąpienie przez Zamawiającego od umowy z przyczyn zależnych </w:t>
      </w:r>
      <w:r w:rsidRPr="003B1F19">
        <w:rPr>
          <w:rFonts w:ascii="Tahoma" w:eastAsia="Tahoma" w:hAnsi="Tahoma" w:cs="Tahoma"/>
          <w:color w:val="000000"/>
          <w:sz w:val="18"/>
          <w:szCs w:val="18"/>
        </w:rPr>
        <w:br/>
        <w:t>od Zamawiającego w wysokości 10% kwoty wynagrodzenia brutto.</w:t>
      </w:r>
    </w:p>
    <w:p w14:paraId="7A58729D" w14:textId="77777777" w:rsidR="00A0194F" w:rsidRDefault="007418A2" w:rsidP="00A0194F">
      <w:pPr>
        <w:pStyle w:val="Akapitzlist"/>
        <w:widowControl/>
        <w:numPr>
          <w:ilvl w:val="0"/>
          <w:numId w:val="20"/>
        </w:numPr>
        <w:spacing w:line="360" w:lineRule="auto"/>
        <w:jc w:val="both"/>
        <w:rPr>
          <w:rFonts w:ascii="Tahoma" w:eastAsia="Tahoma" w:hAnsi="Tahoma" w:cs="Tahoma"/>
          <w:sz w:val="18"/>
          <w:szCs w:val="18"/>
        </w:rPr>
      </w:pPr>
      <w:r w:rsidRPr="00AD690D">
        <w:rPr>
          <w:rFonts w:ascii="Tahoma" w:eastAsia="Tahoma" w:hAnsi="Tahoma" w:cs="Tahoma"/>
          <w:sz w:val="18"/>
          <w:szCs w:val="18"/>
        </w:rPr>
        <w:t xml:space="preserve">Wysokość kar umownych nie może przekroczyć </w:t>
      </w:r>
      <w:r w:rsidR="00741AE9" w:rsidRPr="00AD690D">
        <w:rPr>
          <w:rFonts w:ascii="Tahoma" w:eastAsia="Tahoma" w:hAnsi="Tahoma" w:cs="Tahoma"/>
          <w:sz w:val="18"/>
          <w:szCs w:val="18"/>
        </w:rPr>
        <w:t>50</w:t>
      </w:r>
      <w:r w:rsidRPr="00AD690D">
        <w:rPr>
          <w:rFonts w:ascii="Tahoma" w:eastAsia="Tahoma" w:hAnsi="Tahoma" w:cs="Tahoma"/>
          <w:sz w:val="18"/>
          <w:szCs w:val="18"/>
        </w:rPr>
        <w:t>% wartość wynagrodzenia określonego w § 3 pkt. 1 niniejszej umowy.</w:t>
      </w:r>
    </w:p>
    <w:p w14:paraId="0FDAB395" w14:textId="08608845" w:rsidR="00F71A75" w:rsidRPr="00A0194F" w:rsidRDefault="00F71A75" w:rsidP="00A0194F">
      <w:pPr>
        <w:pStyle w:val="Akapitzlist"/>
        <w:widowControl/>
        <w:numPr>
          <w:ilvl w:val="0"/>
          <w:numId w:val="20"/>
        </w:numPr>
        <w:spacing w:line="360" w:lineRule="auto"/>
        <w:jc w:val="both"/>
        <w:rPr>
          <w:rFonts w:ascii="Tahoma" w:eastAsia="Tahoma" w:hAnsi="Tahoma" w:cs="Tahoma"/>
          <w:sz w:val="18"/>
          <w:szCs w:val="18"/>
        </w:rPr>
      </w:pPr>
      <w:r w:rsidRPr="00A0194F">
        <w:rPr>
          <w:rFonts w:ascii="Tahoma" w:eastAsia="Tahoma" w:hAnsi="Tahoma" w:cs="Tahoma"/>
          <w:color w:val="000000"/>
          <w:sz w:val="18"/>
          <w:szCs w:val="18"/>
        </w:rPr>
        <w:t>Termin zapłaty kar umownych ustala się na 14 dni od daty otrzymania wezwania.</w:t>
      </w:r>
    </w:p>
    <w:p w14:paraId="1DFC168C" w14:textId="77777777" w:rsidR="00F71A75" w:rsidRDefault="00F71A75" w:rsidP="00F71A75">
      <w:pPr>
        <w:widowControl/>
        <w:spacing w:line="360" w:lineRule="auto"/>
        <w:jc w:val="both"/>
        <w:rPr>
          <w:rFonts w:ascii="Tahoma" w:eastAsia="Tahoma" w:hAnsi="Tahoma" w:cs="Tahoma"/>
          <w:color w:val="000000"/>
          <w:sz w:val="18"/>
          <w:szCs w:val="18"/>
        </w:rPr>
      </w:pPr>
    </w:p>
    <w:p w14:paraId="79983559" w14:textId="2EFD2CA5" w:rsidR="00665C7B" w:rsidRDefault="00665C7B" w:rsidP="00665C7B">
      <w:pPr>
        <w:widowControl/>
        <w:spacing w:line="360" w:lineRule="auto"/>
        <w:jc w:val="center"/>
        <w:rPr>
          <w:rFonts w:ascii="Tahoma" w:eastAsia="Tahoma" w:hAnsi="Tahoma" w:cs="Tahoma"/>
          <w:color w:val="000000"/>
          <w:sz w:val="18"/>
          <w:szCs w:val="18"/>
        </w:rPr>
      </w:pPr>
      <w:r w:rsidRPr="00665C7B">
        <w:rPr>
          <w:rFonts w:ascii="Tahoma" w:eastAsia="Tahoma" w:hAnsi="Tahoma" w:cs="Tahoma"/>
          <w:b/>
          <w:color w:val="000000"/>
          <w:sz w:val="18"/>
          <w:szCs w:val="18"/>
        </w:rPr>
        <w:t>Poufność</w:t>
      </w:r>
    </w:p>
    <w:p w14:paraId="25C681BD" w14:textId="159A1B29" w:rsidR="00C531B9" w:rsidRPr="00C531B9" w:rsidRDefault="00C531B9" w:rsidP="00665C7B">
      <w:pPr>
        <w:widowControl/>
        <w:spacing w:line="360" w:lineRule="auto"/>
        <w:jc w:val="center"/>
        <w:rPr>
          <w:rFonts w:ascii="Tahoma" w:eastAsia="Tahoma" w:hAnsi="Tahoma" w:cs="Tahoma"/>
          <w:color w:val="000000"/>
          <w:sz w:val="18"/>
          <w:szCs w:val="18"/>
        </w:rPr>
      </w:pPr>
      <w:r w:rsidRPr="00C531B9">
        <w:rPr>
          <w:rFonts w:ascii="Tahoma" w:eastAsia="Tahoma" w:hAnsi="Tahoma" w:cs="Tahoma"/>
          <w:color w:val="000000"/>
          <w:sz w:val="18"/>
          <w:szCs w:val="18"/>
        </w:rPr>
        <w:t xml:space="preserve">§ </w:t>
      </w:r>
      <w:r w:rsidR="00665C7B">
        <w:rPr>
          <w:rFonts w:ascii="Tahoma" w:eastAsia="Tahoma" w:hAnsi="Tahoma" w:cs="Tahoma"/>
          <w:color w:val="000000"/>
          <w:sz w:val="18"/>
          <w:szCs w:val="18"/>
        </w:rPr>
        <w:t>7</w:t>
      </w:r>
    </w:p>
    <w:p w14:paraId="13516D29" w14:textId="77777777" w:rsidR="00665C7B" w:rsidRDefault="00C531B9" w:rsidP="00C531B9">
      <w:pPr>
        <w:pStyle w:val="Akapitzlist"/>
        <w:widowControl/>
        <w:numPr>
          <w:ilvl w:val="0"/>
          <w:numId w:val="21"/>
        </w:numPr>
        <w:spacing w:line="360" w:lineRule="auto"/>
        <w:jc w:val="both"/>
        <w:rPr>
          <w:rFonts w:ascii="Tahoma" w:eastAsia="Tahoma" w:hAnsi="Tahoma" w:cs="Tahoma"/>
          <w:color w:val="000000"/>
          <w:sz w:val="18"/>
          <w:szCs w:val="18"/>
        </w:rPr>
      </w:pPr>
      <w:r w:rsidRPr="00665C7B">
        <w:rPr>
          <w:rFonts w:ascii="Tahoma" w:eastAsia="Tahoma" w:hAnsi="Tahoma" w:cs="Tahoma"/>
          <w:color w:val="000000"/>
          <w:sz w:val="18"/>
          <w:szCs w:val="18"/>
        </w:rPr>
        <w:t>Wykonawca zobowiązuje się do zachowania w poufności wszelkich informacji technicznych, technologicznych, prawnych, organizacyjnych oraz innych informacji zamawiającego uzyskanych                                               w trakcie wykonywania umowy, niezależnie od formy pozyskania tych informacji i ich źródła.</w:t>
      </w:r>
    </w:p>
    <w:p w14:paraId="35667B73" w14:textId="77777777" w:rsidR="00665C7B" w:rsidRDefault="00C531B9" w:rsidP="00C531B9">
      <w:pPr>
        <w:pStyle w:val="Akapitzlist"/>
        <w:widowControl/>
        <w:numPr>
          <w:ilvl w:val="0"/>
          <w:numId w:val="21"/>
        </w:numPr>
        <w:spacing w:line="360" w:lineRule="auto"/>
        <w:jc w:val="both"/>
        <w:rPr>
          <w:rFonts w:ascii="Tahoma" w:eastAsia="Tahoma" w:hAnsi="Tahoma" w:cs="Tahoma"/>
          <w:color w:val="000000"/>
          <w:sz w:val="18"/>
          <w:szCs w:val="18"/>
        </w:rPr>
      </w:pPr>
      <w:r w:rsidRPr="00665C7B">
        <w:rPr>
          <w:rFonts w:ascii="Tahoma" w:eastAsia="Tahoma" w:hAnsi="Tahoma" w:cs="Tahoma"/>
          <w:color w:val="000000"/>
          <w:sz w:val="18"/>
          <w:szCs w:val="18"/>
        </w:rPr>
        <w:t>Wykonawca zobowiązuje się do wykorzystania informacji wyłącznie w celach określonych ustaleniami umowy oraz wynikającymi z obowiązujących uregulowań prawnych.</w:t>
      </w:r>
    </w:p>
    <w:p w14:paraId="7FE1A468" w14:textId="77777777" w:rsidR="00665C7B" w:rsidRDefault="00C531B9" w:rsidP="00C531B9">
      <w:pPr>
        <w:pStyle w:val="Akapitzlist"/>
        <w:widowControl/>
        <w:numPr>
          <w:ilvl w:val="0"/>
          <w:numId w:val="21"/>
        </w:numPr>
        <w:spacing w:line="360" w:lineRule="auto"/>
        <w:jc w:val="both"/>
        <w:rPr>
          <w:rFonts w:ascii="Tahoma" w:eastAsia="Tahoma" w:hAnsi="Tahoma" w:cs="Tahoma"/>
          <w:color w:val="000000"/>
          <w:sz w:val="18"/>
          <w:szCs w:val="18"/>
        </w:rPr>
      </w:pPr>
      <w:r w:rsidRPr="00665C7B">
        <w:rPr>
          <w:rFonts w:ascii="Tahoma" w:eastAsia="Tahoma" w:hAnsi="Tahoma" w:cs="Tahoma"/>
          <w:color w:val="000000"/>
          <w:sz w:val="18"/>
          <w:szCs w:val="18"/>
        </w:rPr>
        <w:t>Wykonawca zobowiązuje się do ujawnienia informacji jedynie tym osobom, którym będą one niezbędne do wykonywania powierzonych im czynności i tylko w zakresie, w jakim osoba musi mieć do nich dostęp dla celów realizacji zadania wynikającego z tytułu realizacji umowy.</w:t>
      </w:r>
    </w:p>
    <w:p w14:paraId="610CC875" w14:textId="77777777" w:rsidR="00665C7B" w:rsidRDefault="00C531B9" w:rsidP="00C531B9">
      <w:pPr>
        <w:pStyle w:val="Akapitzlist"/>
        <w:widowControl/>
        <w:numPr>
          <w:ilvl w:val="0"/>
          <w:numId w:val="21"/>
        </w:numPr>
        <w:spacing w:line="360" w:lineRule="auto"/>
        <w:jc w:val="both"/>
        <w:rPr>
          <w:rFonts w:ascii="Tahoma" w:eastAsia="Tahoma" w:hAnsi="Tahoma" w:cs="Tahoma"/>
          <w:color w:val="000000"/>
          <w:sz w:val="18"/>
          <w:szCs w:val="18"/>
        </w:rPr>
      </w:pPr>
      <w:r w:rsidRPr="00665C7B">
        <w:rPr>
          <w:rFonts w:ascii="Tahoma" w:eastAsia="Tahoma" w:hAnsi="Tahoma" w:cs="Tahoma"/>
          <w:color w:val="000000"/>
          <w:sz w:val="18"/>
          <w:szCs w:val="18"/>
        </w:rPr>
        <w:t>Wykonawca zobowiązuje się do niekopiowania, niepowielania, ani w jakikolwiek inny sposób nierozpowszechniania jakiejkolwiek części określonych informacji, z wyjątkiem uzasadnionej potrzeby do celów związanych z realizacją umowy po uprzednim uzyskaniu pisemnej zgody od zamawiającego, którego informacja lub źródło informacji dotyczy.</w:t>
      </w:r>
    </w:p>
    <w:p w14:paraId="032F1A7F" w14:textId="77777777" w:rsidR="00665C7B" w:rsidRDefault="00C531B9" w:rsidP="00C531B9">
      <w:pPr>
        <w:pStyle w:val="Akapitzlist"/>
        <w:widowControl/>
        <w:numPr>
          <w:ilvl w:val="0"/>
          <w:numId w:val="21"/>
        </w:numPr>
        <w:spacing w:line="360" w:lineRule="auto"/>
        <w:jc w:val="both"/>
        <w:rPr>
          <w:rFonts w:ascii="Tahoma" w:eastAsia="Tahoma" w:hAnsi="Tahoma" w:cs="Tahoma"/>
          <w:color w:val="000000"/>
          <w:sz w:val="18"/>
          <w:szCs w:val="18"/>
        </w:rPr>
      </w:pPr>
      <w:r w:rsidRPr="00665C7B">
        <w:rPr>
          <w:rFonts w:ascii="Tahoma" w:eastAsia="Tahoma" w:hAnsi="Tahoma" w:cs="Tahoma"/>
          <w:color w:val="000000"/>
          <w:sz w:val="18"/>
          <w:szCs w:val="18"/>
        </w:rPr>
        <w:t>Obowiązek określony w ust. 1 nie dotyczy informacji powszechnie znanych lub udostępnianych na podstawie bezwzględnie obowiązujących przepisów prawa, a w szczególności na żądanie sądów, prokuratury, organów podatkowych lub organów kontrolnych, jak również informacji dostępnych publicznie, o których mowa w ustawie z dnia 6 września 2001 r. o dostępie do informacji publicznej.</w:t>
      </w:r>
    </w:p>
    <w:p w14:paraId="55A44644" w14:textId="77777777" w:rsidR="00665C7B" w:rsidRDefault="00C531B9" w:rsidP="00C531B9">
      <w:pPr>
        <w:pStyle w:val="Akapitzlist"/>
        <w:widowControl/>
        <w:numPr>
          <w:ilvl w:val="0"/>
          <w:numId w:val="21"/>
        </w:numPr>
        <w:spacing w:line="360" w:lineRule="auto"/>
        <w:jc w:val="both"/>
        <w:rPr>
          <w:rFonts w:ascii="Tahoma" w:eastAsia="Tahoma" w:hAnsi="Tahoma" w:cs="Tahoma"/>
          <w:color w:val="000000"/>
          <w:sz w:val="18"/>
          <w:szCs w:val="18"/>
        </w:rPr>
      </w:pPr>
      <w:r w:rsidRPr="00665C7B">
        <w:rPr>
          <w:rFonts w:ascii="Tahoma" w:eastAsia="Tahoma" w:hAnsi="Tahoma" w:cs="Tahoma"/>
          <w:color w:val="000000"/>
          <w:sz w:val="18"/>
          <w:szCs w:val="18"/>
        </w:rPr>
        <w:t>Wykonawca ponosi odpowiedzialność za zachowanie w poufności informacji przez swoich pracowników, podwykonawców i wszelkich innych osób, którymi będzie się posługiwać przy wykonywaniu umowy.</w:t>
      </w:r>
    </w:p>
    <w:p w14:paraId="1A144F83" w14:textId="77777777" w:rsidR="00665C7B" w:rsidRDefault="00665C7B" w:rsidP="00C531B9">
      <w:pPr>
        <w:pStyle w:val="Akapitzlist"/>
        <w:widowControl/>
        <w:numPr>
          <w:ilvl w:val="0"/>
          <w:numId w:val="21"/>
        </w:numPr>
        <w:spacing w:line="360" w:lineRule="auto"/>
        <w:jc w:val="both"/>
        <w:rPr>
          <w:rFonts w:ascii="Tahoma" w:eastAsia="Tahoma" w:hAnsi="Tahoma" w:cs="Tahoma"/>
          <w:color w:val="000000"/>
          <w:sz w:val="18"/>
          <w:szCs w:val="18"/>
        </w:rPr>
      </w:pPr>
      <w:r>
        <w:rPr>
          <w:rFonts w:ascii="Tahoma" w:eastAsia="Tahoma" w:hAnsi="Tahoma" w:cs="Tahoma"/>
          <w:color w:val="000000"/>
          <w:sz w:val="18"/>
          <w:szCs w:val="18"/>
        </w:rPr>
        <w:t>W</w:t>
      </w:r>
      <w:r w:rsidR="00C531B9" w:rsidRPr="00665C7B">
        <w:rPr>
          <w:rFonts w:ascii="Tahoma" w:eastAsia="Tahoma" w:hAnsi="Tahoma" w:cs="Tahoma"/>
          <w:color w:val="000000"/>
          <w:sz w:val="18"/>
          <w:szCs w:val="18"/>
        </w:rPr>
        <w:t>ykonawca zobowiązuje się do podjęcia wszelkich niezbędnych kroków, aby zapewnić, że żaden pracownik wykonawcy lub inna osoba, o której mowa w ust. 6, otrzymująca powyższe informacje, nie ujawni tych informacji, ani ich źródła, zarówno w całości, jak i w części osobom lub podmiotom trzecim bez uzyskania uprzednio wyraźnej pisemnej zgody zamawiającego, którego informacja lub źródło informacji dotyczy.</w:t>
      </w:r>
    </w:p>
    <w:p w14:paraId="0E625B4D" w14:textId="77777777" w:rsidR="00665C7B" w:rsidRDefault="00C531B9" w:rsidP="00C531B9">
      <w:pPr>
        <w:pStyle w:val="Akapitzlist"/>
        <w:widowControl/>
        <w:numPr>
          <w:ilvl w:val="0"/>
          <w:numId w:val="21"/>
        </w:numPr>
        <w:spacing w:line="360" w:lineRule="auto"/>
        <w:jc w:val="both"/>
        <w:rPr>
          <w:rFonts w:ascii="Tahoma" w:eastAsia="Tahoma" w:hAnsi="Tahoma" w:cs="Tahoma"/>
          <w:color w:val="000000"/>
          <w:sz w:val="18"/>
          <w:szCs w:val="18"/>
        </w:rPr>
      </w:pPr>
      <w:r w:rsidRPr="00665C7B">
        <w:rPr>
          <w:rFonts w:ascii="Tahoma" w:eastAsia="Tahoma" w:hAnsi="Tahoma" w:cs="Tahoma"/>
          <w:color w:val="000000"/>
          <w:sz w:val="18"/>
          <w:szCs w:val="18"/>
        </w:rPr>
        <w:t>Obowiązek zachowania w poufności informacji przez wykonawcę i osoby, o których mowa w ust. 6, obowiązuje także po ustaniu umowy.</w:t>
      </w:r>
    </w:p>
    <w:p w14:paraId="281A485B" w14:textId="77777777" w:rsidR="00665C7B" w:rsidRDefault="00C531B9" w:rsidP="00C531B9">
      <w:pPr>
        <w:pStyle w:val="Akapitzlist"/>
        <w:widowControl/>
        <w:numPr>
          <w:ilvl w:val="0"/>
          <w:numId w:val="21"/>
        </w:numPr>
        <w:spacing w:line="360" w:lineRule="auto"/>
        <w:jc w:val="both"/>
        <w:rPr>
          <w:rFonts w:ascii="Tahoma" w:eastAsia="Tahoma" w:hAnsi="Tahoma" w:cs="Tahoma"/>
          <w:color w:val="000000"/>
          <w:sz w:val="18"/>
          <w:szCs w:val="18"/>
        </w:rPr>
      </w:pPr>
      <w:r w:rsidRPr="00665C7B">
        <w:rPr>
          <w:rFonts w:ascii="Tahoma" w:eastAsia="Tahoma" w:hAnsi="Tahoma" w:cs="Tahoma"/>
          <w:color w:val="000000"/>
          <w:sz w:val="18"/>
          <w:szCs w:val="18"/>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78EEA990" w14:textId="7B9B484F" w:rsidR="00C531B9" w:rsidRPr="00665C7B" w:rsidRDefault="00C531B9" w:rsidP="004A2141">
      <w:pPr>
        <w:pStyle w:val="Akapitzlist"/>
        <w:widowControl/>
        <w:numPr>
          <w:ilvl w:val="0"/>
          <w:numId w:val="21"/>
        </w:numPr>
        <w:spacing w:line="360" w:lineRule="auto"/>
        <w:jc w:val="both"/>
        <w:rPr>
          <w:rFonts w:ascii="Tahoma" w:eastAsia="Tahoma" w:hAnsi="Tahoma" w:cs="Tahoma"/>
          <w:color w:val="000000"/>
          <w:sz w:val="18"/>
          <w:szCs w:val="18"/>
        </w:rPr>
      </w:pPr>
      <w:r w:rsidRPr="00665C7B">
        <w:rPr>
          <w:rFonts w:ascii="Tahoma" w:eastAsia="Tahoma" w:hAnsi="Tahoma" w:cs="Tahoma"/>
          <w:color w:val="000000"/>
          <w:sz w:val="18"/>
          <w:szCs w:val="18"/>
        </w:rPr>
        <w:t xml:space="preserve">Wykonawca oświadcza, że każda z osób uczestniczących w realizacji przedmiotu umowy zobowiązała się wobec niego, jako wykonawcy, nie ujawniać żadnych informacji, z którymi zapozna się podczas </w:t>
      </w:r>
      <w:r w:rsidRPr="00665C7B">
        <w:rPr>
          <w:rFonts w:ascii="Tahoma" w:eastAsia="Tahoma" w:hAnsi="Tahoma" w:cs="Tahoma"/>
          <w:color w:val="000000"/>
          <w:sz w:val="18"/>
          <w:szCs w:val="18"/>
        </w:rPr>
        <w:lastRenderedPageBreak/>
        <w:t>wykonywania czynności zleconych do realizacji oraz zapoznała się z treścią ww. przepisów  i zobowiązała się do ich przestrzegania, zarówno w czasie realizacji umowy, jak i po jej zakończeniu.</w:t>
      </w:r>
    </w:p>
    <w:p w14:paraId="7EE352C3" w14:textId="77777777" w:rsidR="00C531B9" w:rsidRDefault="00C531B9" w:rsidP="00C531B9">
      <w:pPr>
        <w:widowControl/>
        <w:spacing w:line="360" w:lineRule="auto"/>
        <w:jc w:val="both"/>
        <w:rPr>
          <w:rFonts w:ascii="Tahoma" w:eastAsia="Tahoma" w:hAnsi="Tahoma" w:cs="Tahoma"/>
          <w:color w:val="000000"/>
          <w:sz w:val="18"/>
          <w:szCs w:val="18"/>
        </w:rPr>
      </w:pPr>
    </w:p>
    <w:p w14:paraId="36802761" w14:textId="73EA1580" w:rsidR="00665C7B" w:rsidRPr="00C531B9" w:rsidRDefault="00665C7B" w:rsidP="00665C7B">
      <w:pPr>
        <w:widowControl/>
        <w:spacing w:line="360" w:lineRule="auto"/>
        <w:jc w:val="center"/>
        <w:rPr>
          <w:rFonts w:ascii="Tahoma" w:eastAsia="Tahoma" w:hAnsi="Tahoma" w:cs="Tahoma"/>
          <w:color w:val="000000"/>
          <w:sz w:val="18"/>
          <w:szCs w:val="18"/>
        </w:rPr>
      </w:pPr>
      <w:r>
        <w:rPr>
          <w:rFonts w:ascii="Tahoma" w:eastAsia="Tahoma" w:hAnsi="Tahoma" w:cs="Tahoma"/>
          <w:b/>
          <w:color w:val="000000"/>
          <w:sz w:val="18"/>
          <w:szCs w:val="18"/>
        </w:rPr>
        <w:t>Rękojmia</w:t>
      </w:r>
    </w:p>
    <w:p w14:paraId="71EAEF7C" w14:textId="5569AD4D" w:rsidR="00C531B9" w:rsidRPr="00C531B9" w:rsidRDefault="00C531B9" w:rsidP="00665C7B">
      <w:pPr>
        <w:widowControl/>
        <w:spacing w:line="360" w:lineRule="auto"/>
        <w:jc w:val="center"/>
        <w:rPr>
          <w:rFonts w:ascii="Tahoma" w:eastAsia="Tahoma" w:hAnsi="Tahoma" w:cs="Tahoma"/>
          <w:color w:val="000000"/>
          <w:sz w:val="18"/>
          <w:szCs w:val="18"/>
        </w:rPr>
      </w:pPr>
      <w:r w:rsidRPr="00C531B9">
        <w:rPr>
          <w:rFonts w:ascii="Tahoma" w:eastAsia="Tahoma" w:hAnsi="Tahoma" w:cs="Tahoma"/>
          <w:color w:val="000000"/>
          <w:sz w:val="18"/>
          <w:szCs w:val="18"/>
        </w:rPr>
        <w:t xml:space="preserve">§ </w:t>
      </w:r>
      <w:r w:rsidR="00665C7B">
        <w:rPr>
          <w:rFonts w:ascii="Tahoma" w:eastAsia="Tahoma" w:hAnsi="Tahoma" w:cs="Tahoma"/>
          <w:color w:val="000000"/>
          <w:sz w:val="18"/>
          <w:szCs w:val="18"/>
        </w:rPr>
        <w:t>8</w:t>
      </w:r>
    </w:p>
    <w:p w14:paraId="2EF3CAFB" w14:textId="77777777" w:rsidR="00665C7B" w:rsidRDefault="00C531B9" w:rsidP="00C531B9">
      <w:pPr>
        <w:pStyle w:val="Akapitzlist"/>
        <w:widowControl/>
        <w:numPr>
          <w:ilvl w:val="0"/>
          <w:numId w:val="22"/>
        </w:numPr>
        <w:spacing w:line="360" w:lineRule="auto"/>
        <w:jc w:val="both"/>
        <w:rPr>
          <w:rFonts w:ascii="Tahoma" w:eastAsia="Tahoma" w:hAnsi="Tahoma" w:cs="Tahoma"/>
          <w:color w:val="000000"/>
          <w:sz w:val="18"/>
          <w:szCs w:val="18"/>
        </w:rPr>
      </w:pPr>
      <w:r w:rsidRPr="00665C7B">
        <w:rPr>
          <w:rFonts w:ascii="Tahoma" w:eastAsia="Tahoma" w:hAnsi="Tahoma" w:cs="Tahoma"/>
          <w:color w:val="000000"/>
          <w:sz w:val="18"/>
          <w:szCs w:val="18"/>
        </w:rPr>
        <w:t xml:space="preserve">Wykonawca udziela </w:t>
      </w:r>
      <w:r w:rsidR="00665C7B">
        <w:rPr>
          <w:rFonts w:ascii="Tahoma" w:eastAsia="Tahoma" w:hAnsi="Tahoma" w:cs="Tahoma"/>
          <w:color w:val="000000"/>
          <w:sz w:val="18"/>
          <w:szCs w:val="18"/>
        </w:rPr>
        <w:t>Z</w:t>
      </w:r>
      <w:r w:rsidRPr="00665C7B">
        <w:rPr>
          <w:rFonts w:ascii="Tahoma" w:eastAsia="Tahoma" w:hAnsi="Tahoma" w:cs="Tahoma"/>
          <w:color w:val="000000"/>
          <w:sz w:val="18"/>
          <w:szCs w:val="18"/>
        </w:rPr>
        <w:t>amawiającemu gwarancji jakości i rękojmi za wady przedmiotu umowy na okres 18 miesięcy, zapewniając, że w tym okresie przedmiot umowy będzie wolny od wszelkich wad – fizycznych</w:t>
      </w:r>
      <w:r w:rsidR="00665C7B">
        <w:rPr>
          <w:rFonts w:ascii="Tahoma" w:eastAsia="Tahoma" w:hAnsi="Tahoma" w:cs="Tahoma"/>
          <w:color w:val="000000"/>
          <w:sz w:val="18"/>
          <w:szCs w:val="18"/>
        </w:rPr>
        <w:t xml:space="preserve"> oraz</w:t>
      </w:r>
      <w:r w:rsidRPr="00665C7B">
        <w:rPr>
          <w:rFonts w:ascii="Tahoma" w:eastAsia="Tahoma" w:hAnsi="Tahoma" w:cs="Tahoma"/>
          <w:color w:val="000000"/>
          <w:sz w:val="18"/>
          <w:szCs w:val="18"/>
        </w:rPr>
        <w:t xml:space="preserve"> prawnych.</w:t>
      </w:r>
    </w:p>
    <w:p w14:paraId="41AD10BF" w14:textId="77777777" w:rsidR="00665C7B" w:rsidRDefault="00C531B9" w:rsidP="00C531B9">
      <w:pPr>
        <w:pStyle w:val="Akapitzlist"/>
        <w:widowControl/>
        <w:numPr>
          <w:ilvl w:val="0"/>
          <w:numId w:val="22"/>
        </w:numPr>
        <w:spacing w:line="360" w:lineRule="auto"/>
        <w:jc w:val="both"/>
        <w:rPr>
          <w:rFonts w:ascii="Tahoma" w:eastAsia="Tahoma" w:hAnsi="Tahoma" w:cs="Tahoma"/>
          <w:color w:val="000000"/>
          <w:sz w:val="18"/>
          <w:szCs w:val="18"/>
        </w:rPr>
      </w:pPr>
      <w:r w:rsidRPr="00665C7B">
        <w:rPr>
          <w:rFonts w:ascii="Tahoma" w:eastAsia="Tahoma" w:hAnsi="Tahoma" w:cs="Tahoma"/>
          <w:color w:val="000000"/>
          <w:sz w:val="18"/>
          <w:szCs w:val="18"/>
        </w:rPr>
        <w:t>Bieg okresu gwarancji jakości i rękojmi za wady rozpoczyna się od dnia odbioru ostatniego zadania objętego przedmiotem umowy.</w:t>
      </w:r>
    </w:p>
    <w:p w14:paraId="32B7B33C" w14:textId="77777777" w:rsidR="00665C7B" w:rsidRDefault="00C531B9" w:rsidP="00C531B9">
      <w:pPr>
        <w:pStyle w:val="Akapitzlist"/>
        <w:widowControl/>
        <w:numPr>
          <w:ilvl w:val="0"/>
          <w:numId w:val="22"/>
        </w:numPr>
        <w:spacing w:line="360" w:lineRule="auto"/>
        <w:jc w:val="both"/>
        <w:rPr>
          <w:rFonts w:ascii="Tahoma" w:eastAsia="Tahoma" w:hAnsi="Tahoma" w:cs="Tahoma"/>
          <w:color w:val="000000"/>
          <w:sz w:val="18"/>
          <w:szCs w:val="18"/>
        </w:rPr>
      </w:pPr>
      <w:r w:rsidRPr="00665C7B">
        <w:rPr>
          <w:rFonts w:ascii="Tahoma" w:eastAsia="Tahoma" w:hAnsi="Tahoma" w:cs="Tahoma"/>
          <w:color w:val="000000"/>
          <w:sz w:val="18"/>
          <w:szCs w:val="18"/>
        </w:rPr>
        <w:t xml:space="preserve">Zamawiający może dochodzić roszczeń z tytułu gwarancji jakości lub rękojmi za wady także po terminie określonym w ust. 1, jeżeli reklamował wadę przed upływem tego terminu. </w:t>
      </w:r>
    </w:p>
    <w:p w14:paraId="57EDFC4A" w14:textId="77777777" w:rsidR="00FD3BBA" w:rsidRDefault="00C531B9" w:rsidP="00C531B9">
      <w:pPr>
        <w:pStyle w:val="Akapitzlist"/>
        <w:widowControl/>
        <w:numPr>
          <w:ilvl w:val="0"/>
          <w:numId w:val="22"/>
        </w:numPr>
        <w:spacing w:line="360" w:lineRule="auto"/>
        <w:jc w:val="both"/>
        <w:rPr>
          <w:rFonts w:ascii="Tahoma" w:eastAsia="Tahoma" w:hAnsi="Tahoma" w:cs="Tahoma"/>
          <w:color w:val="000000"/>
          <w:sz w:val="18"/>
          <w:szCs w:val="18"/>
        </w:rPr>
      </w:pPr>
      <w:r w:rsidRPr="00665C7B">
        <w:rPr>
          <w:rFonts w:ascii="Tahoma" w:eastAsia="Tahoma" w:hAnsi="Tahoma" w:cs="Tahoma"/>
          <w:color w:val="000000"/>
          <w:sz w:val="18"/>
          <w:szCs w:val="18"/>
        </w:rPr>
        <w:t xml:space="preserve">W okresie gwarancji jakości i rękojmi za wady </w:t>
      </w:r>
      <w:r w:rsidR="00665C7B">
        <w:rPr>
          <w:rFonts w:ascii="Tahoma" w:eastAsia="Tahoma" w:hAnsi="Tahoma" w:cs="Tahoma"/>
          <w:color w:val="000000"/>
          <w:sz w:val="18"/>
          <w:szCs w:val="18"/>
        </w:rPr>
        <w:t>W</w:t>
      </w:r>
      <w:r w:rsidRPr="00665C7B">
        <w:rPr>
          <w:rFonts w:ascii="Tahoma" w:eastAsia="Tahoma" w:hAnsi="Tahoma" w:cs="Tahoma"/>
          <w:color w:val="000000"/>
          <w:sz w:val="18"/>
          <w:szCs w:val="18"/>
        </w:rPr>
        <w:t xml:space="preserve">ykonawca obowiązany jest do nieodpłatnego usuwania ujawnionych wad. W celu uniknięcia wątpliwości strony potwierdzają, iż wynagrodzenie umowne obejmuje wynagrodzenie z tytułu udzielonej gwarancji jakości i rękojmi za wady. </w:t>
      </w:r>
    </w:p>
    <w:p w14:paraId="323BB931" w14:textId="7BA7301E" w:rsidR="00C531B9" w:rsidRPr="00FD3BBA" w:rsidRDefault="00C531B9" w:rsidP="00C531B9">
      <w:pPr>
        <w:pStyle w:val="Akapitzlist"/>
        <w:widowControl/>
        <w:numPr>
          <w:ilvl w:val="0"/>
          <w:numId w:val="22"/>
        </w:numPr>
        <w:spacing w:line="360" w:lineRule="auto"/>
        <w:jc w:val="both"/>
        <w:rPr>
          <w:rFonts w:ascii="Tahoma" w:eastAsia="Tahoma" w:hAnsi="Tahoma" w:cs="Tahoma"/>
          <w:color w:val="000000"/>
          <w:sz w:val="18"/>
          <w:szCs w:val="18"/>
        </w:rPr>
      </w:pPr>
      <w:r w:rsidRPr="00FD3BBA">
        <w:rPr>
          <w:rFonts w:ascii="Tahoma" w:eastAsia="Tahoma" w:hAnsi="Tahoma" w:cs="Tahoma"/>
          <w:color w:val="000000"/>
          <w:sz w:val="18"/>
          <w:szCs w:val="18"/>
        </w:rPr>
        <w:t xml:space="preserve">Zamawiający zgłasza wykonawcy wykrycie wady pisemnie. Ustala się poniższe terminy usunięcia wad: </w:t>
      </w:r>
    </w:p>
    <w:p w14:paraId="383C4898" w14:textId="77777777" w:rsidR="00C531B9" w:rsidRPr="00C531B9" w:rsidRDefault="00C531B9" w:rsidP="00A85656">
      <w:pPr>
        <w:widowControl/>
        <w:spacing w:line="360" w:lineRule="auto"/>
        <w:ind w:left="1134"/>
        <w:jc w:val="both"/>
        <w:rPr>
          <w:rFonts w:ascii="Tahoma" w:eastAsia="Tahoma" w:hAnsi="Tahoma" w:cs="Tahoma"/>
          <w:color w:val="000000"/>
          <w:sz w:val="18"/>
          <w:szCs w:val="18"/>
        </w:rPr>
      </w:pPr>
      <w:r w:rsidRPr="00C531B9">
        <w:rPr>
          <w:rFonts w:ascii="Tahoma" w:eastAsia="Tahoma" w:hAnsi="Tahoma" w:cs="Tahoma"/>
          <w:color w:val="000000"/>
          <w:sz w:val="18"/>
          <w:szCs w:val="18"/>
        </w:rPr>
        <w:t>a)</w:t>
      </w:r>
      <w:r w:rsidRPr="00C531B9">
        <w:rPr>
          <w:rFonts w:ascii="Tahoma" w:eastAsia="Tahoma" w:hAnsi="Tahoma" w:cs="Tahoma"/>
          <w:color w:val="000000"/>
          <w:sz w:val="18"/>
          <w:szCs w:val="18"/>
        </w:rPr>
        <w:tab/>
        <w:t>jeśli wada uniemożliwia użytkowanie przedmiotu umowy – niezwłocznie jednak nie później niż 7 dni od dnia zgłoszenia wady przez zamawiającego,</w:t>
      </w:r>
    </w:p>
    <w:p w14:paraId="7BB9C71B" w14:textId="77777777" w:rsidR="00C531B9" w:rsidRPr="00C531B9" w:rsidRDefault="00C531B9" w:rsidP="00A85656">
      <w:pPr>
        <w:widowControl/>
        <w:spacing w:line="360" w:lineRule="auto"/>
        <w:ind w:left="1134"/>
        <w:jc w:val="both"/>
        <w:rPr>
          <w:rFonts w:ascii="Tahoma" w:eastAsia="Tahoma" w:hAnsi="Tahoma" w:cs="Tahoma"/>
          <w:color w:val="000000"/>
          <w:sz w:val="18"/>
          <w:szCs w:val="18"/>
        </w:rPr>
      </w:pPr>
      <w:r w:rsidRPr="00C531B9">
        <w:rPr>
          <w:rFonts w:ascii="Tahoma" w:eastAsia="Tahoma" w:hAnsi="Tahoma" w:cs="Tahoma"/>
          <w:color w:val="000000"/>
          <w:sz w:val="18"/>
          <w:szCs w:val="18"/>
        </w:rPr>
        <w:t>b)</w:t>
      </w:r>
      <w:r w:rsidRPr="00C531B9">
        <w:rPr>
          <w:rFonts w:ascii="Tahoma" w:eastAsia="Tahoma" w:hAnsi="Tahoma" w:cs="Tahoma"/>
          <w:color w:val="000000"/>
          <w:sz w:val="18"/>
          <w:szCs w:val="18"/>
        </w:rPr>
        <w:tab/>
        <w:t>jeśli wada umożliwia użytkowanie przedmiotu umowy - w terminie 14 dni od dnia zgłoszenia wady przez zamawiającego.</w:t>
      </w:r>
    </w:p>
    <w:p w14:paraId="2118597C" w14:textId="3FCF1B5A" w:rsidR="00C531B9" w:rsidRPr="00FD3BBA" w:rsidRDefault="00C531B9" w:rsidP="00FD3BBA">
      <w:pPr>
        <w:pStyle w:val="Akapitzlist"/>
        <w:widowControl/>
        <w:numPr>
          <w:ilvl w:val="0"/>
          <w:numId w:val="22"/>
        </w:numPr>
        <w:spacing w:line="360" w:lineRule="auto"/>
        <w:jc w:val="both"/>
        <w:rPr>
          <w:rFonts w:ascii="Tahoma" w:eastAsia="Tahoma" w:hAnsi="Tahoma" w:cs="Tahoma"/>
          <w:color w:val="000000"/>
          <w:sz w:val="18"/>
          <w:szCs w:val="18"/>
        </w:rPr>
      </w:pPr>
      <w:r w:rsidRPr="00FD3BBA">
        <w:rPr>
          <w:rFonts w:ascii="Tahoma" w:eastAsia="Tahoma" w:hAnsi="Tahoma" w:cs="Tahoma"/>
          <w:color w:val="000000"/>
          <w:sz w:val="18"/>
          <w:szCs w:val="18"/>
        </w:rPr>
        <w:t xml:space="preserve">W przypadku nie usunięcia przez wykonawcę zgłoszonej wady w wyznaczonym terminie lub usunięcia tej wady 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t>
      </w:r>
    </w:p>
    <w:p w14:paraId="3E2DBB7F" w14:textId="77777777" w:rsidR="00C531B9" w:rsidRDefault="00C531B9" w:rsidP="00C531B9">
      <w:pPr>
        <w:widowControl/>
        <w:spacing w:line="360" w:lineRule="auto"/>
        <w:jc w:val="both"/>
        <w:rPr>
          <w:rFonts w:ascii="Tahoma" w:eastAsia="Tahoma" w:hAnsi="Tahoma" w:cs="Tahoma"/>
          <w:color w:val="000000"/>
          <w:sz w:val="18"/>
          <w:szCs w:val="18"/>
        </w:rPr>
      </w:pPr>
      <w:r w:rsidRPr="00C531B9">
        <w:rPr>
          <w:rFonts w:ascii="Tahoma" w:eastAsia="Tahoma" w:hAnsi="Tahoma" w:cs="Tahoma"/>
          <w:color w:val="000000"/>
          <w:sz w:val="18"/>
          <w:szCs w:val="18"/>
        </w:rPr>
        <w:t xml:space="preserve"> </w:t>
      </w:r>
    </w:p>
    <w:p w14:paraId="63168577" w14:textId="1C6E98CA" w:rsidR="00FD3BBA" w:rsidRPr="00FD3BBA" w:rsidRDefault="00FD3BBA" w:rsidP="00FD3BBA">
      <w:pPr>
        <w:widowControl/>
        <w:spacing w:line="360" w:lineRule="auto"/>
        <w:jc w:val="center"/>
        <w:rPr>
          <w:rFonts w:ascii="Tahoma" w:eastAsia="Tahoma" w:hAnsi="Tahoma" w:cs="Tahoma"/>
          <w:b/>
          <w:color w:val="000000"/>
          <w:sz w:val="18"/>
          <w:szCs w:val="18"/>
        </w:rPr>
      </w:pPr>
      <w:r w:rsidRPr="00FD3BBA">
        <w:rPr>
          <w:rFonts w:ascii="Tahoma" w:eastAsia="Tahoma" w:hAnsi="Tahoma" w:cs="Tahoma"/>
          <w:b/>
          <w:color w:val="000000"/>
          <w:sz w:val="18"/>
          <w:szCs w:val="18"/>
        </w:rPr>
        <w:t>Odstąpienie od umowy</w:t>
      </w:r>
    </w:p>
    <w:p w14:paraId="7B7EBB9E" w14:textId="0855A7A8" w:rsidR="00C531B9" w:rsidRPr="00C531B9" w:rsidRDefault="00C531B9" w:rsidP="00FD3BBA">
      <w:pPr>
        <w:widowControl/>
        <w:spacing w:line="360" w:lineRule="auto"/>
        <w:jc w:val="center"/>
        <w:rPr>
          <w:rFonts w:ascii="Tahoma" w:eastAsia="Tahoma" w:hAnsi="Tahoma" w:cs="Tahoma"/>
          <w:color w:val="000000"/>
          <w:sz w:val="18"/>
          <w:szCs w:val="18"/>
        </w:rPr>
      </w:pPr>
      <w:r w:rsidRPr="00C531B9">
        <w:rPr>
          <w:rFonts w:ascii="Tahoma" w:eastAsia="Tahoma" w:hAnsi="Tahoma" w:cs="Tahoma"/>
          <w:color w:val="000000"/>
          <w:sz w:val="18"/>
          <w:szCs w:val="18"/>
        </w:rPr>
        <w:t xml:space="preserve">§ </w:t>
      </w:r>
      <w:r w:rsidR="00FD3BBA">
        <w:rPr>
          <w:rFonts w:ascii="Tahoma" w:eastAsia="Tahoma" w:hAnsi="Tahoma" w:cs="Tahoma"/>
          <w:color w:val="000000"/>
          <w:sz w:val="18"/>
          <w:szCs w:val="18"/>
        </w:rPr>
        <w:t>9</w:t>
      </w:r>
    </w:p>
    <w:p w14:paraId="02FBCCC2" w14:textId="77777777" w:rsidR="00FD3BBA" w:rsidRDefault="00C531B9" w:rsidP="00C531B9">
      <w:pPr>
        <w:pStyle w:val="Akapitzlist"/>
        <w:widowControl/>
        <w:numPr>
          <w:ilvl w:val="0"/>
          <w:numId w:val="24"/>
        </w:numPr>
        <w:spacing w:line="360" w:lineRule="auto"/>
        <w:jc w:val="both"/>
        <w:rPr>
          <w:rFonts w:ascii="Tahoma" w:eastAsia="Tahoma" w:hAnsi="Tahoma" w:cs="Tahoma"/>
          <w:color w:val="000000"/>
          <w:sz w:val="18"/>
          <w:szCs w:val="18"/>
        </w:rPr>
      </w:pPr>
      <w:r w:rsidRPr="00FD3BBA">
        <w:rPr>
          <w:rFonts w:ascii="Tahoma" w:eastAsia="Tahoma" w:hAnsi="Tahoma" w:cs="Tahoma"/>
          <w:color w:val="000000"/>
          <w:sz w:val="18"/>
          <w:szCs w:val="18"/>
        </w:rPr>
        <w:t>Odstąpienie od umowy następuje w formie pisemnej pod rygorem nieważności i wymaga uzasadnienia.</w:t>
      </w:r>
    </w:p>
    <w:p w14:paraId="1D063691" w14:textId="555D9A78" w:rsidR="00C531B9" w:rsidRPr="00FD3BBA" w:rsidRDefault="00C531B9" w:rsidP="00C531B9">
      <w:pPr>
        <w:pStyle w:val="Akapitzlist"/>
        <w:widowControl/>
        <w:numPr>
          <w:ilvl w:val="0"/>
          <w:numId w:val="24"/>
        </w:numPr>
        <w:spacing w:line="360" w:lineRule="auto"/>
        <w:jc w:val="both"/>
        <w:rPr>
          <w:rFonts w:ascii="Tahoma" w:eastAsia="Tahoma" w:hAnsi="Tahoma" w:cs="Tahoma"/>
          <w:color w:val="000000"/>
          <w:sz w:val="18"/>
          <w:szCs w:val="18"/>
        </w:rPr>
      </w:pPr>
      <w:r w:rsidRPr="00FD3BBA">
        <w:rPr>
          <w:rFonts w:ascii="Tahoma" w:eastAsia="Tahoma" w:hAnsi="Tahoma" w:cs="Tahoma"/>
          <w:color w:val="000000"/>
          <w:sz w:val="18"/>
          <w:szCs w:val="18"/>
        </w:rPr>
        <w:t>Zamawiający może odstąpić od umowy całości lub w części w terminie 30 dni od dnia powzięcia wiadomości o zaistnieniu okoliczności uzasadniających odstąpienie w przypadku:</w:t>
      </w:r>
    </w:p>
    <w:p w14:paraId="409AD851" w14:textId="2195F5FB" w:rsidR="00C531B9" w:rsidRPr="00C531B9" w:rsidRDefault="00C531B9" w:rsidP="00A95CEF">
      <w:pPr>
        <w:widowControl/>
        <w:spacing w:line="360" w:lineRule="auto"/>
        <w:ind w:left="1134"/>
        <w:jc w:val="both"/>
        <w:rPr>
          <w:rFonts w:ascii="Tahoma" w:eastAsia="Tahoma" w:hAnsi="Tahoma" w:cs="Tahoma"/>
          <w:color w:val="000000"/>
          <w:sz w:val="18"/>
          <w:szCs w:val="18"/>
        </w:rPr>
      </w:pPr>
      <w:r w:rsidRPr="00C531B9">
        <w:rPr>
          <w:rFonts w:ascii="Tahoma" w:eastAsia="Tahoma" w:hAnsi="Tahoma" w:cs="Tahoma"/>
          <w:color w:val="000000"/>
          <w:sz w:val="18"/>
          <w:szCs w:val="18"/>
        </w:rPr>
        <w:t>a)</w:t>
      </w:r>
      <w:r w:rsidRPr="00C531B9">
        <w:rPr>
          <w:rFonts w:ascii="Tahoma" w:eastAsia="Tahoma" w:hAnsi="Tahoma" w:cs="Tahoma"/>
          <w:color w:val="000000"/>
          <w:sz w:val="18"/>
          <w:szCs w:val="18"/>
        </w:rPr>
        <w:tab/>
        <w:t xml:space="preserve">nienależytej realizacji przedmiotu zamówienia przez </w:t>
      </w:r>
      <w:r w:rsidR="00A95CEF">
        <w:rPr>
          <w:rFonts w:ascii="Tahoma" w:eastAsia="Tahoma" w:hAnsi="Tahoma" w:cs="Tahoma"/>
          <w:color w:val="000000"/>
          <w:sz w:val="18"/>
          <w:szCs w:val="18"/>
        </w:rPr>
        <w:t>W</w:t>
      </w:r>
      <w:r w:rsidRPr="00C531B9">
        <w:rPr>
          <w:rFonts w:ascii="Tahoma" w:eastAsia="Tahoma" w:hAnsi="Tahoma" w:cs="Tahoma"/>
          <w:color w:val="000000"/>
          <w:sz w:val="18"/>
          <w:szCs w:val="18"/>
        </w:rPr>
        <w:t>ykonawcę,</w:t>
      </w:r>
    </w:p>
    <w:p w14:paraId="0F697C03" w14:textId="3B240689" w:rsidR="00C531B9" w:rsidRPr="00C531B9" w:rsidRDefault="00C531B9" w:rsidP="00A85656">
      <w:pPr>
        <w:widowControl/>
        <w:spacing w:line="360" w:lineRule="auto"/>
        <w:ind w:left="1134"/>
        <w:jc w:val="both"/>
        <w:rPr>
          <w:rFonts w:ascii="Tahoma" w:eastAsia="Tahoma" w:hAnsi="Tahoma" w:cs="Tahoma"/>
          <w:color w:val="000000"/>
          <w:sz w:val="18"/>
          <w:szCs w:val="18"/>
        </w:rPr>
      </w:pPr>
      <w:r w:rsidRPr="00C531B9">
        <w:rPr>
          <w:rFonts w:ascii="Tahoma" w:eastAsia="Tahoma" w:hAnsi="Tahoma" w:cs="Tahoma"/>
          <w:color w:val="000000"/>
          <w:sz w:val="18"/>
          <w:szCs w:val="18"/>
        </w:rPr>
        <w:t>b)</w:t>
      </w:r>
      <w:r w:rsidRPr="00C531B9">
        <w:rPr>
          <w:rFonts w:ascii="Tahoma" w:eastAsia="Tahoma" w:hAnsi="Tahoma" w:cs="Tahoma"/>
          <w:color w:val="000000"/>
          <w:sz w:val="18"/>
          <w:szCs w:val="18"/>
        </w:rPr>
        <w:tab/>
        <w:t xml:space="preserve">co najmniej </w:t>
      </w:r>
      <w:r w:rsidR="00A95CEF">
        <w:rPr>
          <w:rFonts w:ascii="Tahoma" w:eastAsia="Tahoma" w:hAnsi="Tahoma" w:cs="Tahoma"/>
          <w:color w:val="000000"/>
          <w:sz w:val="18"/>
          <w:szCs w:val="18"/>
        </w:rPr>
        <w:t>60</w:t>
      </w:r>
      <w:r w:rsidRPr="00C531B9">
        <w:rPr>
          <w:rFonts w:ascii="Tahoma" w:eastAsia="Tahoma" w:hAnsi="Tahoma" w:cs="Tahoma"/>
          <w:color w:val="000000"/>
          <w:sz w:val="18"/>
          <w:szCs w:val="18"/>
        </w:rPr>
        <w:t xml:space="preserve"> dniowej zwłoki </w:t>
      </w:r>
      <w:r w:rsidR="00A95CEF">
        <w:rPr>
          <w:rFonts w:ascii="Tahoma" w:eastAsia="Tahoma" w:hAnsi="Tahoma" w:cs="Tahoma"/>
          <w:color w:val="000000"/>
          <w:sz w:val="18"/>
          <w:szCs w:val="18"/>
        </w:rPr>
        <w:t>W</w:t>
      </w:r>
      <w:r w:rsidRPr="00C531B9">
        <w:rPr>
          <w:rFonts w:ascii="Tahoma" w:eastAsia="Tahoma" w:hAnsi="Tahoma" w:cs="Tahoma"/>
          <w:color w:val="000000"/>
          <w:sz w:val="18"/>
          <w:szCs w:val="18"/>
        </w:rPr>
        <w:t>ykonawcy w stosunku do terminu określonego w § 2 ust. 2 umowy,</w:t>
      </w:r>
    </w:p>
    <w:p w14:paraId="4E08D759" w14:textId="6D0FFF7F" w:rsidR="00C531B9" w:rsidRDefault="00A95CEF" w:rsidP="00A85656">
      <w:pPr>
        <w:widowControl/>
        <w:spacing w:line="360" w:lineRule="auto"/>
        <w:ind w:left="1134"/>
        <w:jc w:val="both"/>
        <w:rPr>
          <w:rFonts w:ascii="Tahoma" w:eastAsia="Tahoma" w:hAnsi="Tahoma" w:cs="Tahoma"/>
          <w:color w:val="000000"/>
          <w:sz w:val="18"/>
          <w:szCs w:val="18"/>
        </w:rPr>
      </w:pPr>
      <w:r>
        <w:rPr>
          <w:rFonts w:ascii="Tahoma" w:eastAsia="Tahoma" w:hAnsi="Tahoma" w:cs="Tahoma"/>
          <w:color w:val="000000"/>
          <w:sz w:val="18"/>
          <w:szCs w:val="18"/>
        </w:rPr>
        <w:t>c</w:t>
      </w:r>
      <w:r w:rsidR="00C531B9" w:rsidRPr="00C531B9">
        <w:rPr>
          <w:rFonts w:ascii="Tahoma" w:eastAsia="Tahoma" w:hAnsi="Tahoma" w:cs="Tahoma"/>
          <w:color w:val="000000"/>
          <w:sz w:val="18"/>
          <w:szCs w:val="18"/>
        </w:rPr>
        <w:t>)</w:t>
      </w:r>
      <w:r w:rsidR="00C531B9" w:rsidRPr="00C531B9">
        <w:rPr>
          <w:rFonts w:ascii="Tahoma" w:eastAsia="Tahoma" w:hAnsi="Tahoma" w:cs="Tahoma"/>
          <w:color w:val="000000"/>
          <w:sz w:val="18"/>
          <w:szCs w:val="18"/>
        </w:rPr>
        <w:tab/>
        <w:t xml:space="preserve">gdy </w:t>
      </w:r>
      <w:r>
        <w:rPr>
          <w:rFonts w:ascii="Tahoma" w:eastAsia="Tahoma" w:hAnsi="Tahoma" w:cs="Tahoma"/>
          <w:color w:val="000000"/>
          <w:sz w:val="18"/>
          <w:szCs w:val="18"/>
        </w:rPr>
        <w:t>W</w:t>
      </w:r>
      <w:r w:rsidR="00C531B9" w:rsidRPr="00C531B9">
        <w:rPr>
          <w:rFonts w:ascii="Tahoma" w:eastAsia="Tahoma" w:hAnsi="Tahoma" w:cs="Tahoma"/>
          <w:color w:val="000000"/>
          <w:sz w:val="18"/>
          <w:szCs w:val="18"/>
        </w:rPr>
        <w:t>ykonawcy zostały naliczone kary umowne przekraczające 20 % wynagrodzenia umownego brutto.</w:t>
      </w:r>
    </w:p>
    <w:p w14:paraId="2F45ADD5" w14:textId="77777777" w:rsidR="009C6EBB" w:rsidRDefault="009C6EBB" w:rsidP="00C531B9">
      <w:pPr>
        <w:widowControl/>
        <w:spacing w:line="360" w:lineRule="auto"/>
        <w:jc w:val="both"/>
        <w:rPr>
          <w:rFonts w:ascii="Tahoma" w:eastAsia="Tahoma" w:hAnsi="Tahoma" w:cs="Tahoma"/>
          <w:color w:val="000000"/>
          <w:sz w:val="18"/>
          <w:szCs w:val="18"/>
        </w:rPr>
      </w:pPr>
    </w:p>
    <w:p w14:paraId="6E8E46C3" w14:textId="3A41CE0C" w:rsidR="000621FF" w:rsidRPr="000621FF" w:rsidRDefault="000621FF" w:rsidP="000621FF">
      <w:pPr>
        <w:widowControl/>
        <w:spacing w:line="360" w:lineRule="auto"/>
        <w:jc w:val="center"/>
        <w:rPr>
          <w:rFonts w:ascii="Tahoma" w:eastAsia="Tahoma" w:hAnsi="Tahoma" w:cs="Tahoma"/>
          <w:b/>
          <w:color w:val="000000"/>
          <w:sz w:val="18"/>
          <w:szCs w:val="18"/>
        </w:rPr>
      </w:pPr>
      <w:r w:rsidRPr="000621FF">
        <w:rPr>
          <w:rFonts w:ascii="Tahoma" w:eastAsia="Tahoma" w:hAnsi="Tahoma" w:cs="Tahoma"/>
          <w:b/>
          <w:color w:val="000000"/>
          <w:sz w:val="18"/>
          <w:szCs w:val="18"/>
        </w:rPr>
        <w:t>Możliwość wprowadzenia zmian w umowie</w:t>
      </w:r>
    </w:p>
    <w:p w14:paraId="45E78BE2" w14:textId="3CA14F5F" w:rsidR="009C6EBB" w:rsidRPr="009C6EBB" w:rsidRDefault="009C6EBB" w:rsidP="000621FF">
      <w:pPr>
        <w:widowControl/>
        <w:spacing w:line="360" w:lineRule="auto"/>
        <w:jc w:val="center"/>
        <w:rPr>
          <w:rFonts w:ascii="Tahoma" w:eastAsia="Tahoma" w:hAnsi="Tahoma" w:cs="Tahoma"/>
          <w:color w:val="000000"/>
          <w:sz w:val="18"/>
          <w:szCs w:val="18"/>
        </w:rPr>
      </w:pPr>
      <w:r w:rsidRPr="009C6EBB">
        <w:rPr>
          <w:rFonts w:ascii="Tahoma" w:eastAsia="Tahoma" w:hAnsi="Tahoma" w:cs="Tahoma"/>
          <w:color w:val="000000"/>
          <w:sz w:val="18"/>
          <w:szCs w:val="18"/>
        </w:rPr>
        <w:t xml:space="preserve">§ </w:t>
      </w:r>
      <w:r w:rsidR="000621FF">
        <w:rPr>
          <w:rFonts w:ascii="Tahoma" w:eastAsia="Tahoma" w:hAnsi="Tahoma" w:cs="Tahoma"/>
          <w:color w:val="000000"/>
          <w:sz w:val="18"/>
          <w:szCs w:val="18"/>
        </w:rPr>
        <w:t>10</w:t>
      </w:r>
    </w:p>
    <w:p w14:paraId="7BE8EB8F" w14:textId="77777777" w:rsidR="00C52AEA" w:rsidRDefault="009C6EBB" w:rsidP="009C6EBB">
      <w:pPr>
        <w:pStyle w:val="Akapitzlist"/>
        <w:widowControl/>
        <w:numPr>
          <w:ilvl w:val="0"/>
          <w:numId w:val="25"/>
        </w:numPr>
        <w:spacing w:line="360" w:lineRule="auto"/>
        <w:jc w:val="both"/>
        <w:rPr>
          <w:rFonts w:ascii="Tahoma" w:eastAsia="Tahoma" w:hAnsi="Tahoma" w:cs="Tahoma"/>
          <w:color w:val="000000"/>
          <w:sz w:val="18"/>
          <w:szCs w:val="18"/>
        </w:rPr>
      </w:pPr>
      <w:r w:rsidRPr="00C52AEA">
        <w:rPr>
          <w:rFonts w:ascii="Tahoma" w:eastAsia="Tahoma" w:hAnsi="Tahoma" w:cs="Tahoma"/>
          <w:color w:val="000000"/>
          <w:sz w:val="18"/>
          <w:szCs w:val="18"/>
        </w:rPr>
        <w:lastRenderedPageBreak/>
        <w:t>Dopuszcza się możliwość zmiany terminu wykonania umowy lub jej części, ze względu na</w:t>
      </w:r>
      <w:r w:rsidR="00C52AEA" w:rsidRPr="00C52AEA">
        <w:rPr>
          <w:rFonts w:ascii="Tahoma" w:eastAsia="Tahoma" w:hAnsi="Tahoma" w:cs="Tahoma"/>
          <w:color w:val="000000"/>
          <w:sz w:val="18"/>
          <w:szCs w:val="18"/>
        </w:rPr>
        <w:t xml:space="preserve"> </w:t>
      </w:r>
      <w:r w:rsidRPr="00C52AEA">
        <w:rPr>
          <w:rFonts w:ascii="Tahoma" w:eastAsia="Tahoma" w:hAnsi="Tahoma" w:cs="Tahoma"/>
          <w:color w:val="000000"/>
          <w:sz w:val="18"/>
          <w:szCs w:val="18"/>
        </w:rPr>
        <w:t xml:space="preserve">przyczyny będące następstwem okoliczności, za które odpowiedzialność ponosi </w:t>
      </w:r>
      <w:r w:rsidR="00C52AEA" w:rsidRPr="00C52AEA">
        <w:rPr>
          <w:rFonts w:ascii="Tahoma" w:eastAsia="Tahoma" w:hAnsi="Tahoma" w:cs="Tahoma"/>
          <w:color w:val="000000"/>
          <w:sz w:val="18"/>
          <w:szCs w:val="18"/>
        </w:rPr>
        <w:t>Z</w:t>
      </w:r>
      <w:r w:rsidRPr="00C52AEA">
        <w:rPr>
          <w:rFonts w:ascii="Tahoma" w:eastAsia="Tahoma" w:hAnsi="Tahoma" w:cs="Tahoma"/>
          <w:color w:val="000000"/>
          <w:sz w:val="18"/>
          <w:szCs w:val="18"/>
        </w:rPr>
        <w:t>amawiający</w:t>
      </w:r>
      <w:r w:rsidR="00C52AEA" w:rsidRPr="00C52AEA">
        <w:rPr>
          <w:rFonts w:ascii="Tahoma" w:eastAsia="Tahoma" w:hAnsi="Tahoma" w:cs="Tahoma"/>
          <w:color w:val="000000"/>
          <w:sz w:val="18"/>
          <w:szCs w:val="18"/>
        </w:rPr>
        <w:t xml:space="preserve"> oraz</w:t>
      </w:r>
      <w:r w:rsidRPr="00C52AEA">
        <w:rPr>
          <w:rFonts w:ascii="Tahoma" w:eastAsia="Tahoma" w:hAnsi="Tahoma" w:cs="Tahoma"/>
          <w:color w:val="000000"/>
          <w:sz w:val="18"/>
          <w:szCs w:val="18"/>
        </w:rPr>
        <w:t xml:space="preserve"> siły wyższej, przez którą należy rozumieć zdarzenie zewnętrzne o charakterze niezależnych od obu stron, którego strony nie mogły przewidzieć przed zawarciem umowy i którego nie można było uniknąć ani któremu strony nie mogły zapobiec przy zachowaniu należytej staranności</w:t>
      </w:r>
      <w:r w:rsidR="00C52AEA">
        <w:rPr>
          <w:rFonts w:ascii="Tahoma" w:eastAsia="Tahoma" w:hAnsi="Tahoma" w:cs="Tahoma"/>
          <w:color w:val="000000"/>
          <w:sz w:val="18"/>
          <w:szCs w:val="18"/>
        </w:rPr>
        <w:t>.</w:t>
      </w:r>
    </w:p>
    <w:p w14:paraId="6D947429" w14:textId="77777777" w:rsidR="00C52AEA" w:rsidRDefault="009C6EBB" w:rsidP="009C6EBB">
      <w:pPr>
        <w:pStyle w:val="Akapitzlist"/>
        <w:widowControl/>
        <w:numPr>
          <w:ilvl w:val="0"/>
          <w:numId w:val="25"/>
        </w:numPr>
        <w:spacing w:line="360" w:lineRule="auto"/>
        <w:jc w:val="both"/>
        <w:rPr>
          <w:rFonts w:ascii="Tahoma" w:eastAsia="Tahoma" w:hAnsi="Tahoma" w:cs="Tahoma"/>
          <w:color w:val="000000"/>
          <w:sz w:val="18"/>
          <w:szCs w:val="18"/>
        </w:rPr>
      </w:pPr>
      <w:r w:rsidRPr="00C52AEA">
        <w:rPr>
          <w:rFonts w:ascii="Tahoma" w:eastAsia="Tahoma" w:hAnsi="Tahoma" w:cs="Tahoma"/>
          <w:color w:val="000000"/>
          <w:sz w:val="18"/>
          <w:szCs w:val="18"/>
        </w:rPr>
        <w:t>Przedłużenie terminu wykonania umowy lub jej części, może nastąpić o okres trwania tych okoliczności, a jeżeli okres ten wywołał kolejne konsekwencje w zakresie terminu wykonania, także o okres niezbędny do zakończenia wykonywania jej przedmiotu w sposób należyty.</w:t>
      </w:r>
    </w:p>
    <w:p w14:paraId="3EF3B3D0" w14:textId="24E12D52" w:rsidR="009C6EBB" w:rsidRPr="00C52AEA" w:rsidRDefault="009C6EBB" w:rsidP="009C6EBB">
      <w:pPr>
        <w:pStyle w:val="Akapitzlist"/>
        <w:widowControl/>
        <w:numPr>
          <w:ilvl w:val="0"/>
          <w:numId w:val="25"/>
        </w:numPr>
        <w:spacing w:line="360" w:lineRule="auto"/>
        <w:jc w:val="both"/>
        <w:rPr>
          <w:rFonts w:ascii="Tahoma" w:eastAsia="Tahoma" w:hAnsi="Tahoma" w:cs="Tahoma"/>
          <w:color w:val="000000"/>
          <w:sz w:val="18"/>
          <w:szCs w:val="18"/>
        </w:rPr>
      </w:pPr>
      <w:r w:rsidRPr="00C52AEA">
        <w:rPr>
          <w:rFonts w:ascii="Tahoma" w:eastAsia="Tahoma" w:hAnsi="Tahoma" w:cs="Tahoma"/>
          <w:color w:val="000000"/>
          <w:sz w:val="18"/>
          <w:szCs w:val="18"/>
        </w:rPr>
        <w:t>Dopuszcza się możliwość zmiany umowy w przypadkach wskazanych w Wytycznych dotyczących kwalifikowalności wydatków na lata 2021 – 2027 Ministra Infrastruktury i Polityki Regionalnej.</w:t>
      </w:r>
    </w:p>
    <w:p w14:paraId="1AF8E156" w14:textId="77777777" w:rsidR="000621FF" w:rsidRDefault="000621FF" w:rsidP="009C6EBB">
      <w:pPr>
        <w:widowControl/>
        <w:spacing w:line="360" w:lineRule="auto"/>
        <w:jc w:val="both"/>
        <w:rPr>
          <w:rFonts w:ascii="Tahoma" w:eastAsia="Tahoma" w:hAnsi="Tahoma" w:cs="Tahoma"/>
          <w:color w:val="000000"/>
          <w:sz w:val="18"/>
          <w:szCs w:val="18"/>
        </w:rPr>
      </w:pPr>
    </w:p>
    <w:p w14:paraId="7DE9E9A6" w14:textId="1474641B" w:rsidR="001633FC" w:rsidRDefault="00CC0371" w:rsidP="00F71A75">
      <w:pPr>
        <w:widowControl/>
        <w:spacing w:line="360" w:lineRule="auto"/>
        <w:jc w:val="center"/>
        <w:rPr>
          <w:rFonts w:ascii="Tahoma" w:eastAsia="Tahoma" w:hAnsi="Tahoma" w:cs="Tahoma"/>
          <w:b/>
          <w:color w:val="000000"/>
          <w:sz w:val="18"/>
          <w:szCs w:val="18"/>
        </w:rPr>
      </w:pPr>
      <w:r>
        <w:rPr>
          <w:rFonts w:ascii="Tahoma" w:eastAsia="Tahoma" w:hAnsi="Tahoma" w:cs="Tahoma"/>
          <w:b/>
          <w:color w:val="000000"/>
          <w:sz w:val="18"/>
          <w:szCs w:val="18"/>
        </w:rPr>
        <w:t>Ochrona danych osobowych</w:t>
      </w:r>
    </w:p>
    <w:p w14:paraId="1C1402DB" w14:textId="0D2F0B54" w:rsidR="00CC0371" w:rsidRDefault="00CC0371" w:rsidP="00CC0371">
      <w:pPr>
        <w:widowControl/>
        <w:spacing w:line="36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 </w:t>
      </w:r>
      <w:r w:rsidR="000621FF">
        <w:rPr>
          <w:rFonts w:ascii="Tahoma" w:eastAsia="Tahoma" w:hAnsi="Tahoma" w:cs="Tahoma"/>
          <w:color w:val="000000"/>
          <w:sz w:val="18"/>
          <w:szCs w:val="18"/>
        </w:rPr>
        <w:t>11</w:t>
      </w:r>
    </w:p>
    <w:p w14:paraId="4F79BE4E" w14:textId="1EA8036F" w:rsidR="007251F7" w:rsidRDefault="007251F7" w:rsidP="0019342F">
      <w:pPr>
        <w:pStyle w:val="Akapitzlist"/>
        <w:widowControl/>
        <w:numPr>
          <w:ilvl w:val="0"/>
          <w:numId w:val="16"/>
        </w:numPr>
        <w:pBdr>
          <w:top w:val="nil"/>
          <w:left w:val="nil"/>
          <w:bottom w:val="nil"/>
          <w:right w:val="nil"/>
          <w:between w:val="nil"/>
        </w:pBdr>
        <w:spacing w:line="360" w:lineRule="auto"/>
        <w:jc w:val="both"/>
        <w:rPr>
          <w:rFonts w:ascii="Tahoma" w:eastAsia="Tahoma" w:hAnsi="Tahoma" w:cs="Tahoma"/>
          <w:color w:val="000000"/>
          <w:sz w:val="18"/>
          <w:szCs w:val="18"/>
        </w:rPr>
      </w:pPr>
      <w:r w:rsidRPr="009C7786">
        <w:rPr>
          <w:rFonts w:ascii="Tahoma" w:eastAsia="Tahoma" w:hAnsi="Tahoma" w:cs="Tahoma"/>
          <w:color w:val="000000"/>
          <w:sz w:val="18"/>
          <w:szCs w:val="18"/>
        </w:rPr>
        <w:t>Klauzula informacyjna dotycząca przetwarzania danych osobowych</w:t>
      </w:r>
      <w:r>
        <w:rPr>
          <w:rFonts w:ascii="Tahoma" w:eastAsia="Tahoma" w:hAnsi="Tahoma" w:cs="Tahoma"/>
          <w:color w:val="000000"/>
          <w:sz w:val="18"/>
          <w:szCs w:val="18"/>
        </w:rPr>
        <w:t xml:space="preserve"> przez Zamawiającego</w:t>
      </w:r>
      <w:r w:rsidR="00C52AEA">
        <w:rPr>
          <w:rFonts w:ascii="Tahoma" w:eastAsia="Tahoma" w:hAnsi="Tahoma" w:cs="Tahoma"/>
          <w:color w:val="000000"/>
          <w:sz w:val="18"/>
          <w:szCs w:val="18"/>
        </w:rPr>
        <w:t>:</w:t>
      </w:r>
    </w:p>
    <w:p w14:paraId="0C86919A" w14:textId="2A0BFF69" w:rsidR="007251F7" w:rsidRDefault="007251F7" w:rsidP="0019342F">
      <w:pPr>
        <w:pStyle w:val="Akapitzlist"/>
        <w:widowControl/>
        <w:numPr>
          <w:ilvl w:val="0"/>
          <w:numId w:val="15"/>
        </w:numPr>
        <w:pBdr>
          <w:top w:val="nil"/>
          <w:left w:val="nil"/>
          <w:bottom w:val="nil"/>
          <w:right w:val="nil"/>
          <w:between w:val="nil"/>
        </w:pBdr>
        <w:spacing w:line="360" w:lineRule="auto"/>
        <w:ind w:left="709" w:hanging="283"/>
        <w:jc w:val="both"/>
        <w:rPr>
          <w:rFonts w:ascii="Tahoma" w:eastAsia="Tahoma" w:hAnsi="Tahoma" w:cs="Tahoma"/>
          <w:color w:val="000000"/>
          <w:sz w:val="18"/>
          <w:szCs w:val="18"/>
        </w:rPr>
      </w:pPr>
      <w:r w:rsidRPr="009C7786">
        <w:rPr>
          <w:rFonts w:ascii="Tahoma" w:eastAsia="Tahoma" w:hAnsi="Tahoma" w:cs="Tahoma"/>
          <w:color w:val="000000"/>
          <w:sz w:val="18"/>
          <w:szCs w:val="18"/>
        </w:rPr>
        <w:t xml:space="preserve">Administratorem danych osobowych jest </w:t>
      </w:r>
      <w:proofErr w:type="spellStart"/>
      <w:r w:rsidRPr="009C7786">
        <w:rPr>
          <w:rFonts w:ascii="Tahoma" w:eastAsia="Tahoma" w:hAnsi="Tahoma" w:cs="Tahoma"/>
          <w:color w:val="000000"/>
          <w:sz w:val="18"/>
          <w:szCs w:val="18"/>
        </w:rPr>
        <w:t>Gmina</w:t>
      </w:r>
      <w:r w:rsidR="004D656C">
        <w:rPr>
          <w:rFonts w:ascii="Tahoma" w:eastAsia="Tahoma" w:hAnsi="Tahoma" w:cs="Tahoma"/>
          <w:color w:val="000000"/>
          <w:sz w:val="18"/>
          <w:szCs w:val="18"/>
        </w:rPr>
        <w:t>Trzebiechów</w:t>
      </w:r>
      <w:proofErr w:type="spellEnd"/>
      <w:r w:rsidR="004D656C">
        <w:rPr>
          <w:rFonts w:ascii="Tahoma" w:eastAsia="Tahoma" w:hAnsi="Tahoma" w:cs="Tahoma"/>
          <w:color w:val="000000"/>
          <w:sz w:val="18"/>
          <w:szCs w:val="18"/>
        </w:rPr>
        <w:t>,</w:t>
      </w:r>
      <w:r w:rsidR="00A0194F">
        <w:rPr>
          <w:rFonts w:ascii="Tahoma" w:eastAsia="Tahoma" w:hAnsi="Tahoma" w:cs="Tahoma"/>
          <w:color w:val="000000"/>
          <w:sz w:val="18"/>
          <w:szCs w:val="18"/>
        </w:rPr>
        <w:t xml:space="preserve"> z którą można skontaktować się mailowo</w:t>
      </w:r>
      <w:r w:rsidR="00484CE3">
        <w:rPr>
          <w:rFonts w:ascii="Tahoma" w:eastAsia="Tahoma" w:hAnsi="Tahoma" w:cs="Tahoma"/>
          <w:color w:val="000000"/>
          <w:sz w:val="18"/>
          <w:szCs w:val="18"/>
        </w:rPr>
        <w:t xml:space="preserve">: </w:t>
      </w:r>
      <w:hyperlink r:id="rId8" w:history="1">
        <w:r w:rsidR="002D6E8A" w:rsidRPr="00BC3F55">
          <w:rPr>
            <w:rStyle w:val="Hipercze"/>
            <w:rFonts w:ascii="Tahoma" w:eastAsia="Tahoma" w:hAnsi="Tahoma" w:cs="Tahoma"/>
            <w:sz w:val="18"/>
            <w:szCs w:val="18"/>
          </w:rPr>
          <w:t>urzad@trzebiechow.pl</w:t>
        </w:r>
      </w:hyperlink>
      <w:r w:rsidR="002D6E8A">
        <w:rPr>
          <w:rFonts w:ascii="Tahoma" w:eastAsia="Tahoma" w:hAnsi="Tahoma" w:cs="Tahoma"/>
          <w:color w:val="000000"/>
          <w:sz w:val="18"/>
          <w:szCs w:val="18"/>
        </w:rPr>
        <w:t xml:space="preserve"> </w:t>
      </w:r>
    </w:p>
    <w:p w14:paraId="25B9D521" w14:textId="302C1B77" w:rsidR="007251F7" w:rsidRPr="009C7786" w:rsidRDefault="007251F7" w:rsidP="007251F7">
      <w:pPr>
        <w:pStyle w:val="Akapitzlist"/>
        <w:widowControl/>
        <w:pBdr>
          <w:top w:val="nil"/>
          <w:left w:val="nil"/>
          <w:bottom w:val="nil"/>
          <w:right w:val="nil"/>
          <w:between w:val="nil"/>
        </w:pBdr>
        <w:spacing w:line="360" w:lineRule="auto"/>
        <w:ind w:left="709" w:hanging="283"/>
        <w:jc w:val="both"/>
        <w:rPr>
          <w:rFonts w:ascii="Tahoma" w:eastAsia="Tahoma" w:hAnsi="Tahoma" w:cs="Tahoma"/>
          <w:color w:val="000000"/>
          <w:sz w:val="18"/>
          <w:szCs w:val="18"/>
        </w:rPr>
      </w:pPr>
      <w:r w:rsidRPr="009C7786">
        <w:rPr>
          <w:rFonts w:ascii="Tahoma" w:eastAsia="Tahoma" w:hAnsi="Tahoma" w:cs="Tahoma"/>
          <w:color w:val="000000"/>
          <w:sz w:val="18"/>
          <w:szCs w:val="18"/>
        </w:rPr>
        <w:t>2)</w:t>
      </w:r>
      <w:r>
        <w:rPr>
          <w:rFonts w:ascii="Tahoma" w:eastAsia="Tahoma" w:hAnsi="Tahoma" w:cs="Tahoma"/>
          <w:color w:val="000000"/>
          <w:sz w:val="18"/>
          <w:szCs w:val="18"/>
        </w:rPr>
        <w:t xml:space="preserve"> </w:t>
      </w:r>
      <w:r w:rsidRPr="009C7786">
        <w:rPr>
          <w:rFonts w:ascii="Tahoma" w:eastAsia="Tahoma" w:hAnsi="Tahoma" w:cs="Tahoma"/>
          <w:color w:val="000000"/>
          <w:sz w:val="18"/>
          <w:szCs w:val="18"/>
        </w:rPr>
        <w:t>W sprawach dotyczących przetwarzania danych osobowych, w tym realizacji praw związanych z</w:t>
      </w:r>
      <w:r>
        <w:rPr>
          <w:rFonts w:ascii="Tahoma" w:eastAsia="Tahoma" w:hAnsi="Tahoma" w:cs="Tahoma"/>
          <w:color w:val="000000"/>
          <w:sz w:val="18"/>
          <w:szCs w:val="18"/>
        </w:rPr>
        <w:t> </w:t>
      </w:r>
      <w:r w:rsidRPr="009C7786">
        <w:rPr>
          <w:rFonts w:ascii="Tahoma" w:eastAsia="Tahoma" w:hAnsi="Tahoma" w:cs="Tahoma"/>
          <w:color w:val="000000"/>
          <w:sz w:val="18"/>
          <w:szCs w:val="18"/>
        </w:rPr>
        <w:t xml:space="preserve">przetwarzaniem danych, można się skontaktować z wyznaczonym inspektorem ochrony danych (IOD) </w:t>
      </w:r>
      <w:r w:rsidR="007B06B7">
        <w:rPr>
          <w:rFonts w:ascii="Tahoma" w:eastAsia="Tahoma" w:hAnsi="Tahoma" w:cs="Tahoma"/>
          <w:color w:val="000000"/>
          <w:sz w:val="18"/>
          <w:szCs w:val="18"/>
        </w:rPr>
        <w:t>mailowo:</w:t>
      </w:r>
      <w:r w:rsidR="00A0194F">
        <w:rPr>
          <w:rFonts w:ascii="Tahoma" w:eastAsia="Tahoma" w:hAnsi="Tahoma" w:cs="Tahoma"/>
          <w:color w:val="000000"/>
          <w:sz w:val="18"/>
          <w:szCs w:val="18"/>
        </w:rPr>
        <w:t xml:space="preserve"> </w:t>
      </w:r>
      <w:hyperlink r:id="rId9" w:history="1">
        <w:r w:rsidR="002D6E8A" w:rsidRPr="00BC3F55">
          <w:rPr>
            <w:rStyle w:val="Hipercze"/>
            <w:rFonts w:ascii="Tahoma" w:eastAsia="Tahoma" w:hAnsi="Tahoma" w:cs="Tahoma"/>
            <w:sz w:val="18"/>
            <w:szCs w:val="18"/>
          </w:rPr>
          <w:t>iodo@trzebiechow.pl</w:t>
        </w:r>
      </w:hyperlink>
      <w:r w:rsidR="002D6E8A">
        <w:rPr>
          <w:rFonts w:ascii="Tahoma" w:eastAsia="Tahoma" w:hAnsi="Tahoma" w:cs="Tahoma"/>
          <w:color w:val="000000"/>
          <w:sz w:val="18"/>
          <w:szCs w:val="18"/>
        </w:rPr>
        <w:t xml:space="preserve"> </w:t>
      </w:r>
    </w:p>
    <w:p w14:paraId="65322854" w14:textId="2FB1DA18" w:rsidR="007251F7" w:rsidRPr="009C7786" w:rsidRDefault="007251F7" w:rsidP="007251F7">
      <w:pPr>
        <w:pStyle w:val="Akapitzlist"/>
        <w:widowControl/>
        <w:pBdr>
          <w:top w:val="nil"/>
          <w:left w:val="nil"/>
          <w:bottom w:val="nil"/>
          <w:right w:val="nil"/>
          <w:between w:val="nil"/>
        </w:pBdr>
        <w:spacing w:line="360" w:lineRule="auto"/>
        <w:ind w:left="709" w:hanging="283"/>
        <w:jc w:val="both"/>
        <w:rPr>
          <w:rFonts w:ascii="Tahoma" w:eastAsia="Tahoma" w:hAnsi="Tahoma" w:cs="Tahoma"/>
          <w:color w:val="000000"/>
          <w:sz w:val="18"/>
          <w:szCs w:val="18"/>
        </w:rPr>
      </w:pPr>
      <w:r w:rsidRPr="009C7786">
        <w:rPr>
          <w:rFonts w:ascii="Tahoma" w:eastAsia="Tahoma" w:hAnsi="Tahoma" w:cs="Tahoma"/>
          <w:color w:val="000000"/>
          <w:sz w:val="18"/>
          <w:szCs w:val="18"/>
        </w:rPr>
        <w:t>3)</w:t>
      </w:r>
      <w:r>
        <w:rPr>
          <w:rFonts w:ascii="Tahoma" w:eastAsia="Tahoma" w:hAnsi="Tahoma" w:cs="Tahoma"/>
          <w:color w:val="000000"/>
          <w:sz w:val="18"/>
          <w:szCs w:val="18"/>
        </w:rPr>
        <w:t xml:space="preserve"> </w:t>
      </w:r>
      <w:r w:rsidRPr="009C7786">
        <w:rPr>
          <w:rFonts w:ascii="Tahoma" w:eastAsia="Tahoma" w:hAnsi="Tahoma" w:cs="Tahoma"/>
          <w:color w:val="000000"/>
          <w:sz w:val="18"/>
          <w:szCs w:val="18"/>
        </w:rPr>
        <w:t xml:space="preserve">Dane osobowe będą przetwarzane w celu </w:t>
      </w:r>
      <w:r w:rsidR="007B06B7">
        <w:rPr>
          <w:rFonts w:ascii="Tahoma" w:eastAsia="Tahoma" w:hAnsi="Tahoma" w:cs="Tahoma"/>
          <w:color w:val="000000"/>
          <w:sz w:val="18"/>
          <w:szCs w:val="18"/>
        </w:rPr>
        <w:t>realizacji umowy (art. 6 ust. 1 lit. b) oraz zgodnie z przepisami prawa w zakresie zamówień realizowanych ze środków publicznych.</w:t>
      </w:r>
    </w:p>
    <w:p w14:paraId="50421A72" w14:textId="77777777" w:rsidR="007251F7" w:rsidRPr="009C7786" w:rsidRDefault="007251F7" w:rsidP="007251F7">
      <w:pPr>
        <w:pStyle w:val="Akapitzlist"/>
        <w:widowControl/>
        <w:pBdr>
          <w:top w:val="nil"/>
          <w:left w:val="nil"/>
          <w:bottom w:val="nil"/>
          <w:right w:val="nil"/>
          <w:between w:val="nil"/>
        </w:pBdr>
        <w:spacing w:line="360" w:lineRule="auto"/>
        <w:ind w:left="709" w:hanging="283"/>
        <w:jc w:val="both"/>
        <w:rPr>
          <w:rFonts w:ascii="Tahoma" w:eastAsia="Tahoma" w:hAnsi="Tahoma" w:cs="Tahoma"/>
          <w:color w:val="000000"/>
          <w:sz w:val="18"/>
          <w:szCs w:val="18"/>
        </w:rPr>
      </w:pPr>
      <w:r w:rsidRPr="009C7786">
        <w:rPr>
          <w:rFonts w:ascii="Tahoma" w:eastAsia="Tahoma" w:hAnsi="Tahoma" w:cs="Tahoma"/>
          <w:color w:val="000000"/>
          <w:sz w:val="18"/>
          <w:szCs w:val="18"/>
        </w:rPr>
        <w:t>4)</w:t>
      </w:r>
      <w:r>
        <w:rPr>
          <w:rFonts w:ascii="Tahoma" w:eastAsia="Tahoma" w:hAnsi="Tahoma" w:cs="Tahoma"/>
          <w:color w:val="000000"/>
          <w:sz w:val="18"/>
          <w:szCs w:val="18"/>
        </w:rPr>
        <w:t xml:space="preserve"> </w:t>
      </w:r>
      <w:r w:rsidRPr="009C7786">
        <w:rPr>
          <w:rFonts w:ascii="Tahoma" w:eastAsia="Tahoma" w:hAnsi="Tahoma" w:cs="Tahoma"/>
          <w:color w:val="000000"/>
          <w:sz w:val="18"/>
          <w:szCs w:val="18"/>
        </w:rPr>
        <w:t>Odbiorcami danych osobowych mogą być inni wykonawcy biorący udział w postępowaniu. Dane osobowe mogą być przekazane podmiotom i osobom, które uprawnione są do ich otrzymania przepisami prawa. Ponadto mogą być one ujawnione podmiotom, z którymi administrator danych zawarł umowę na świadczenie usług, w ramach których odbywa się przetwarzanie danych osobowych.</w:t>
      </w:r>
    </w:p>
    <w:p w14:paraId="12FD71E4" w14:textId="77777777" w:rsidR="007251F7" w:rsidRPr="009C7786" w:rsidRDefault="007251F7" w:rsidP="007251F7">
      <w:pPr>
        <w:pStyle w:val="Akapitzlist"/>
        <w:widowControl/>
        <w:pBdr>
          <w:top w:val="nil"/>
          <w:left w:val="nil"/>
          <w:bottom w:val="nil"/>
          <w:right w:val="nil"/>
          <w:between w:val="nil"/>
        </w:pBdr>
        <w:spacing w:line="360" w:lineRule="auto"/>
        <w:ind w:left="709" w:hanging="283"/>
        <w:jc w:val="both"/>
        <w:rPr>
          <w:rFonts w:ascii="Tahoma" w:eastAsia="Tahoma" w:hAnsi="Tahoma" w:cs="Tahoma"/>
          <w:color w:val="000000"/>
          <w:sz w:val="18"/>
          <w:szCs w:val="18"/>
        </w:rPr>
      </w:pPr>
      <w:r w:rsidRPr="009C7786">
        <w:rPr>
          <w:rFonts w:ascii="Tahoma" w:eastAsia="Tahoma" w:hAnsi="Tahoma" w:cs="Tahoma"/>
          <w:color w:val="000000"/>
          <w:sz w:val="18"/>
          <w:szCs w:val="18"/>
        </w:rPr>
        <w:t>5)</w:t>
      </w:r>
      <w:r>
        <w:rPr>
          <w:rFonts w:ascii="Tahoma" w:eastAsia="Tahoma" w:hAnsi="Tahoma" w:cs="Tahoma"/>
          <w:color w:val="000000"/>
          <w:sz w:val="18"/>
          <w:szCs w:val="18"/>
        </w:rPr>
        <w:t xml:space="preserve"> </w:t>
      </w:r>
      <w:r w:rsidRPr="009C7786">
        <w:rPr>
          <w:rFonts w:ascii="Tahoma" w:eastAsia="Tahoma" w:hAnsi="Tahoma" w:cs="Tahoma"/>
          <w:color w:val="000000"/>
          <w:sz w:val="18"/>
          <w:szCs w:val="18"/>
        </w:rPr>
        <w:t>Dane osobowe będą przechowywane przez okres zgodny z obowiązującymi przepisami archiwalnymi, tj. m.in. ustawą z 14 lipca 1983 r. o narodowym zasobie archiwalnym i archiwach oraz rozporządzeniem Prezesa Rady Ministrów z 18 stycznia 2011 r. w sprawie instrukcji kancelaryjnej, jednolitych rzeczowych wykazów akt oraz instrukcji w sprawie organizacji i zakresu działania archiwów zakładowych.</w:t>
      </w:r>
    </w:p>
    <w:p w14:paraId="4BC1D864" w14:textId="77777777" w:rsidR="00484CE3" w:rsidRDefault="007251F7" w:rsidP="00484CE3">
      <w:pPr>
        <w:pStyle w:val="Akapitzlist"/>
        <w:widowControl/>
        <w:pBdr>
          <w:top w:val="nil"/>
          <w:left w:val="nil"/>
          <w:bottom w:val="nil"/>
          <w:right w:val="nil"/>
          <w:between w:val="nil"/>
        </w:pBdr>
        <w:spacing w:line="360" w:lineRule="auto"/>
        <w:ind w:left="709" w:hanging="283"/>
        <w:jc w:val="both"/>
        <w:rPr>
          <w:rFonts w:ascii="Tahoma" w:eastAsia="Tahoma" w:hAnsi="Tahoma" w:cs="Tahoma"/>
          <w:color w:val="000000"/>
          <w:sz w:val="18"/>
          <w:szCs w:val="18"/>
        </w:rPr>
      </w:pPr>
      <w:r w:rsidRPr="009C7786">
        <w:rPr>
          <w:rFonts w:ascii="Tahoma" w:eastAsia="Tahoma" w:hAnsi="Tahoma" w:cs="Tahoma"/>
          <w:color w:val="000000"/>
          <w:sz w:val="18"/>
          <w:szCs w:val="18"/>
        </w:rPr>
        <w:t>6)</w:t>
      </w:r>
      <w:r>
        <w:rPr>
          <w:rFonts w:ascii="Tahoma" w:eastAsia="Tahoma" w:hAnsi="Tahoma" w:cs="Tahoma"/>
          <w:color w:val="000000"/>
          <w:sz w:val="18"/>
          <w:szCs w:val="18"/>
        </w:rPr>
        <w:t xml:space="preserve"> </w:t>
      </w:r>
      <w:r w:rsidRPr="009C7786">
        <w:rPr>
          <w:rFonts w:ascii="Tahoma" w:eastAsia="Tahoma" w:hAnsi="Tahoma" w:cs="Tahoma"/>
          <w:color w:val="000000"/>
          <w:sz w:val="18"/>
          <w:szCs w:val="18"/>
        </w:rPr>
        <w:t>Przysługuje Pani/Panu prawo do: dostępu do swoich danych oraz otrzymania ich kopii; prawo do sprostowania (poprawiania) swoich danych; prawo do usunięcia danych osobowych; ograniczenia przetwarzania danych osobowych; przenoszenia danych; wniesienia sprzeciwu wobec przetwarzania danych osobowych. Przepisy odrębne mogą wyłączyć możliwość skorzystania z wymienionych uprawnień.</w:t>
      </w:r>
    </w:p>
    <w:p w14:paraId="174EA6FE" w14:textId="4F91D007" w:rsidR="00484CE3" w:rsidRPr="00484CE3" w:rsidRDefault="00E92ADA" w:rsidP="00484CE3">
      <w:pPr>
        <w:pStyle w:val="Akapitzlist"/>
        <w:widowControl/>
        <w:pBdr>
          <w:top w:val="nil"/>
          <w:left w:val="nil"/>
          <w:bottom w:val="nil"/>
          <w:right w:val="nil"/>
          <w:between w:val="nil"/>
        </w:pBdr>
        <w:spacing w:line="360" w:lineRule="auto"/>
        <w:ind w:left="709" w:hanging="283"/>
        <w:jc w:val="both"/>
        <w:rPr>
          <w:rFonts w:ascii="Tahoma" w:eastAsia="Tahoma" w:hAnsi="Tahoma" w:cs="Tahoma"/>
          <w:color w:val="000000"/>
          <w:sz w:val="18"/>
          <w:szCs w:val="18"/>
        </w:rPr>
      </w:pPr>
      <w:r>
        <w:rPr>
          <w:rFonts w:ascii="Tahoma" w:eastAsia="Tahoma" w:hAnsi="Tahoma" w:cs="Tahoma"/>
          <w:color w:val="000000"/>
          <w:sz w:val="18"/>
          <w:szCs w:val="18"/>
        </w:rPr>
        <w:t xml:space="preserve">7)   </w:t>
      </w:r>
      <w:r w:rsidR="00484CE3" w:rsidRPr="00484CE3">
        <w:rPr>
          <w:rFonts w:ascii="Tahoma" w:eastAsia="Tahoma" w:hAnsi="Tahoma" w:cs="Tahoma"/>
          <w:color w:val="000000"/>
          <w:sz w:val="18"/>
          <w:szCs w:val="18"/>
        </w:rPr>
        <w:t xml:space="preserve">Przysługuje Pani/Panu prawo do wniesienia skargi do Prezesa Urzędu Ochrony Danych Osobowych, adres: ul. Stawki 2, 00-193 Warszawa, Tel: 22 531-03-00, </w:t>
      </w:r>
      <w:hyperlink r:id="rId10" w:history="1">
        <w:r w:rsidR="00484CE3" w:rsidRPr="00484CE3">
          <w:rPr>
            <w:rStyle w:val="Hipercze"/>
            <w:rFonts w:ascii="Tahoma" w:eastAsia="Tahoma" w:hAnsi="Tahoma" w:cs="Tahoma"/>
            <w:sz w:val="18"/>
            <w:szCs w:val="18"/>
          </w:rPr>
          <w:t>www.uodo.gov.pl</w:t>
        </w:r>
      </w:hyperlink>
    </w:p>
    <w:p w14:paraId="336C9FAF" w14:textId="51B9C3DB" w:rsidR="007251F7" w:rsidRPr="00484CE3" w:rsidRDefault="00E92ADA" w:rsidP="00484CE3">
      <w:pPr>
        <w:pStyle w:val="Akapitzlist"/>
        <w:widowControl/>
        <w:pBdr>
          <w:top w:val="nil"/>
          <w:left w:val="nil"/>
          <w:bottom w:val="nil"/>
          <w:right w:val="nil"/>
          <w:between w:val="nil"/>
        </w:pBdr>
        <w:spacing w:line="360" w:lineRule="auto"/>
        <w:ind w:left="709" w:hanging="283"/>
        <w:jc w:val="both"/>
        <w:rPr>
          <w:rFonts w:ascii="Tahoma" w:eastAsia="Tahoma" w:hAnsi="Tahoma" w:cs="Tahoma"/>
          <w:color w:val="000000"/>
          <w:sz w:val="18"/>
          <w:szCs w:val="18"/>
        </w:rPr>
      </w:pPr>
      <w:r>
        <w:rPr>
          <w:rFonts w:ascii="Tahoma" w:eastAsia="Tahoma" w:hAnsi="Tahoma" w:cs="Tahoma"/>
          <w:color w:val="000000"/>
          <w:sz w:val="18"/>
          <w:szCs w:val="18"/>
        </w:rPr>
        <w:t>8</w:t>
      </w:r>
      <w:r w:rsidR="007251F7" w:rsidRPr="009C7786">
        <w:rPr>
          <w:rFonts w:ascii="Tahoma" w:eastAsia="Tahoma" w:hAnsi="Tahoma" w:cs="Tahoma"/>
          <w:color w:val="000000"/>
          <w:sz w:val="18"/>
          <w:szCs w:val="18"/>
        </w:rPr>
        <w:t>)</w:t>
      </w:r>
      <w:r w:rsidR="007251F7">
        <w:rPr>
          <w:rFonts w:ascii="Tahoma" w:eastAsia="Tahoma" w:hAnsi="Tahoma" w:cs="Tahoma"/>
          <w:color w:val="000000"/>
          <w:sz w:val="18"/>
          <w:szCs w:val="18"/>
        </w:rPr>
        <w:t xml:space="preserve"> </w:t>
      </w:r>
      <w:r w:rsidR="007251F7" w:rsidRPr="009C7786">
        <w:rPr>
          <w:rFonts w:ascii="Tahoma" w:eastAsia="Tahoma" w:hAnsi="Tahoma" w:cs="Tahoma"/>
          <w:color w:val="000000"/>
          <w:sz w:val="18"/>
          <w:szCs w:val="18"/>
        </w:rPr>
        <w:t xml:space="preserve">Podanie danych  osobowych  jest  obowiązkowe,  gdyż  przesłankę przetwarzania danych osobowych stanowi przepis prawa. Nie podanie wymaganych danych może w konsekwencji doprowadzić do </w:t>
      </w:r>
      <w:r w:rsidR="00484CE3">
        <w:rPr>
          <w:rFonts w:ascii="Tahoma" w:eastAsia="Tahoma" w:hAnsi="Tahoma" w:cs="Tahoma"/>
          <w:color w:val="000000"/>
          <w:sz w:val="18"/>
          <w:szCs w:val="18"/>
        </w:rPr>
        <w:t>niepodpisania umowy.</w:t>
      </w:r>
    </w:p>
    <w:p w14:paraId="06560257" w14:textId="77777777" w:rsidR="00CC0371" w:rsidRDefault="00CC0371" w:rsidP="00F71A75">
      <w:pPr>
        <w:widowControl/>
        <w:spacing w:line="360" w:lineRule="auto"/>
        <w:jc w:val="center"/>
        <w:rPr>
          <w:rFonts w:ascii="Tahoma" w:eastAsia="Tahoma" w:hAnsi="Tahoma" w:cs="Tahoma"/>
          <w:b/>
          <w:color w:val="000000"/>
          <w:sz w:val="18"/>
          <w:szCs w:val="18"/>
        </w:rPr>
      </w:pPr>
    </w:p>
    <w:p w14:paraId="4981D5E2" w14:textId="77777777" w:rsidR="00B73E5A" w:rsidRPr="00CC0371" w:rsidRDefault="00B73E5A" w:rsidP="00F71A75">
      <w:pPr>
        <w:widowControl/>
        <w:spacing w:line="360" w:lineRule="auto"/>
        <w:jc w:val="center"/>
        <w:rPr>
          <w:rFonts w:ascii="Tahoma" w:eastAsia="Tahoma" w:hAnsi="Tahoma" w:cs="Tahoma"/>
          <w:b/>
          <w:color w:val="000000"/>
          <w:sz w:val="18"/>
          <w:szCs w:val="18"/>
        </w:rPr>
      </w:pPr>
    </w:p>
    <w:p w14:paraId="6AF9AEF5" w14:textId="61B528C5" w:rsidR="00F71A75" w:rsidRDefault="00F71A75" w:rsidP="00F71A75">
      <w:pPr>
        <w:widowControl/>
        <w:spacing w:line="360" w:lineRule="auto"/>
        <w:jc w:val="center"/>
        <w:rPr>
          <w:rFonts w:ascii="Tahoma" w:eastAsia="Tahoma" w:hAnsi="Tahoma" w:cs="Tahoma"/>
          <w:sz w:val="18"/>
          <w:szCs w:val="18"/>
        </w:rPr>
      </w:pPr>
      <w:r>
        <w:rPr>
          <w:rFonts w:ascii="Tahoma" w:eastAsia="Tahoma" w:hAnsi="Tahoma" w:cs="Tahoma"/>
          <w:b/>
          <w:color w:val="000000"/>
          <w:sz w:val="18"/>
          <w:szCs w:val="18"/>
        </w:rPr>
        <w:lastRenderedPageBreak/>
        <w:t>Postanowienia końcowe</w:t>
      </w:r>
    </w:p>
    <w:p w14:paraId="07B9CC64" w14:textId="0E8C8419" w:rsidR="00F71A75" w:rsidRDefault="00F71A75" w:rsidP="00F71A75">
      <w:pPr>
        <w:widowControl/>
        <w:spacing w:line="360" w:lineRule="auto"/>
        <w:jc w:val="center"/>
        <w:rPr>
          <w:rFonts w:ascii="Tahoma" w:eastAsia="Tahoma" w:hAnsi="Tahoma" w:cs="Tahoma"/>
          <w:sz w:val="18"/>
          <w:szCs w:val="18"/>
        </w:rPr>
      </w:pPr>
      <w:r>
        <w:rPr>
          <w:rFonts w:ascii="Tahoma" w:eastAsia="Tahoma" w:hAnsi="Tahoma" w:cs="Tahoma"/>
          <w:color w:val="000000"/>
          <w:sz w:val="18"/>
          <w:szCs w:val="18"/>
        </w:rPr>
        <w:t xml:space="preserve">§ </w:t>
      </w:r>
      <w:r w:rsidR="000621FF">
        <w:rPr>
          <w:rFonts w:ascii="Tahoma" w:eastAsia="Tahoma" w:hAnsi="Tahoma" w:cs="Tahoma"/>
          <w:color w:val="000000"/>
          <w:sz w:val="18"/>
          <w:szCs w:val="18"/>
        </w:rPr>
        <w:t>12</w:t>
      </w:r>
    </w:p>
    <w:p w14:paraId="7DE2D4A4" w14:textId="77777777" w:rsidR="00F71A75" w:rsidRDefault="00F71A75" w:rsidP="0019342F">
      <w:pPr>
        <w:pStyle w:val="Akapitzlist"/>
        <w:widowControl/>
        <w:numPr>
          <w:ilvl w:val="0"/>
          <w:numId w:val="1"/>
        </w:numPr>
        <w:spacing w:line="360" w:lineRule="auto"/>
        <w:jc w:val="both"/>
        <w:rPr>
          <w:rFonts w:ascii="Tahoma" w:eastAsia="Tahoma" w:hAnsi="Tahoma" w:cs="Tahoma"/>
          <w:color w:val="000000"/>
          <w:sz w:val="18"/>
          <w:szCs w:val="18"/>
        </w:rPr>
      </w:pPr>
      <w:r w:rsidRPr="003B1F19">
        <w:rPr>
          <w:rFonts w:ascii="Tahoma" w:eastAsia="Tahoma" w:hAnsi="Tahoma" w:cs="Tahoma"/>
          <w:color w:val="000000"/>
          <w:sz w:val="18"/>
          <w:szCs w:val="18"/>
        </w:rPr>
        <w:t>Spory wynikłe na tle realizacji niniejszej umowy, rozstrzygane będą przez Sąd Powszechny właściwy dla Zamawiającego.</w:t>
      </w:r>
    </w:p>
    <w:p w14:paraId="0204A040" w14:textId="77777777" w:rsidR="00F71A75" w:rsidRDefault="00F71A75" w:rsidP="0019342F">
      <w:pPr>
        <w:pStyle w:val="Akapitzlist"/>
        <w:widowControl/>
        <w:numPr>
          <w:ilvl w:val="0"/>
          <w:numId w:val="1"/>
        </w:numPr>
        <w:spacing w:line="360" w:lineRule="auto"/>
        <w:jc w:val="both"/>
        <w:rPr>
          <w:rFonts w:ascii="Tahoma" w:eastAsia="Tahoma" w:hAnsi="Tahoma" w:cs="Tahoma"/>
          <w:color w:val="000000"/>
          <w:sz w:val="18"/>
          <w:szCs w:val="18"/>
        </w:rPr>
      </w:pPr>
      <w:r w:rsidRPr="003B1F19">
        <w:rPr>
          <w:rFonts w:ascii="Tahoma" w:eastAsia="Tahoma" w:hAnsi="Tahoma" w:cs="Tahoma"/>
          <w:color w:val="000000"/>
          <w:sz w:val="18"/>
          <w:szCs w:val="18"/>
        </w:rPr>
        <w:t>W sprawach nieuregulowanych niniejszą umową stosuje się przepisy, kodeksu cywilnego, ustawy o prawie autorskim i prawach pokrewnych oraz aktów wykonawczych do tych ustaw.</w:t>
      </w:r>
    </w:p>
    <w:p w14:paraId="10E4C107" w14:textId="5223C9E8" w:rsidR="00414CFC" w:rsidRPr="00414CFC" w:rsidRDefault="00414CFC" w:rsidP="00414CFC">
      <w:pPr>
        <w:pStyle w:val="Akapitzlist"/>
        <w:numPr>
          <w:ilvl w:val="0"/>
          <w:numId w:val="1"/>
        </w:numPr>
        <w:rPr>
          <w:rFonts w:ascii="Tahoma" w:eastAsia="Tahoma" w:hAnsi="Tahoma" w:cs="Tahoma"/>
          <w:color w:val="000000"/>
          <w:sz w:val="18"/>
          <w:szCs w:val="18"/>
        </w:rPr>
      </w:pPr>
      <w:r w:rsidRPr="00414CFC">
        <w:rPr>
          <w:rFonts w:ascii="Tahoma" w:eastAsia="Tahoma" w:hAnsi="Tahoma" w:cs="Tahoma"/>
          <w:color w:val="000000"/>
          <w:sz w:val="18"/>
          <w:szCs w:val="18"/>
        </w:rPr>
        <w:t xml:space="preserve">Wszelkie zmiany niniejszej umowy wymagają dla swej ważności formy pisemnej pod rygorem nieważności. </w:t>
      </w:r>
    </w:p>
    <w:p w14:paraId="655FF069" w14:textId="564AC37B" w:rsidR="00F71A75" w:rsidRDefault="00F71A75" w:rsidP="00F71A75">
      <w:pPr>
        <w:pStyle w:val="Akapitzlist"/>
        <w:widowControl/>
        <w:numPr>
          <w:ilvl w:val="0"/>
          <w:numId w:val="1"/>
        </w:numPr>
        <w:spacing w:line="360" w:lineRule="auto"/>
        <w:jc w:val="both"/>
        <w:rPr>
          <w:rFonts w:ascii="Tahoma" w:eastAsia="Tahoma" w:hAnsi="Tahoma" w:cs="Tahoma"/>
          <w:color w:val="000000"/>
          <w:sz w:val="18"/>
          <w:szCs w:val="18"/>
        </w:rPr>
      </w:pPr>
      <w:r w:rsidRPr="003B1F19">
        <w:rPr>
          <w:rFonts w:ascii="Tahoma" w:eastAsia="Tahoma" w:hAnsi="Tahoma" w:cs="Tahoma"/>
          <w:color w:val="000000"/>
          <w:sz w:val="18"/>
          <w:szCs w:val="18"/>
        </w:rPr>
        <w:t xml:space="preserve">Umowę sporządzono w dwóch jednobrzmiących egzemplarzach po jednym dla każdej </w:t>
      </w:r>
      <w:r w:rsidRPr="003B1F19">
        <w:rPr>
          <w:rFonts w:ascii="Tahoma" w:eastAsia="Tahoma" w:hAnsi="Tahoma" w:cs="Tahoma"/>
          <w:color w:val="000000"/>
          <w:sz w:val="18"/>
          <w:szCs w:val="18"/>
        </w:rPr>
        <w:br/>
        <w:t>ze stron.</w:t>
      </w:r>
    </w:p>
    <w:p w14:paraId="71186259" w14:textId="01601996" w:rsidR="00414CFC" w:rsidRPr="007B06B7" w:rsidRDefault="00414CFC" w:rsidP="00F71A75">
      <w:pPr>
        <w:pStyle w:val="Akapitzlist"/>
        <w:widowControl/>
        <w:numPr>
          <w:ilvl w:val="0"/>
          <w:numId w:val="1"/>
        </w:numPr>
        <w:spacing w:line="360" w:lineRule="auto"/>
        <w:jc w:val="both"/>
        <w:rPr>
          <w:rFonts w:ascii="Tahoma" w:eastAsia="Tahoma" w:hAnsi="Tahoma" w:cs="Tahoma"/>
          <w:color w:val="000000"/>
          <w:sz w:val="18"/>
          <w:szCs w:val="18"/>
        </w:rPr>
      </w:pPr>
      <w:r>
        <w:rPr>
          <w:rFonts w:ascii="Tahoma" w:eastAsia="Tahoma" w:hAnsi="Tahoma" w:cs="Tahoma"/>
          <w:color w:val="000000"/>
          <w:sz w:val="18"/>
          <w:szCs w:val="18"/>
        </w:rPr>
        <w:t>Integralną część umowy stanowi opis przedmiotu zamówienia.</w:t>
      </w:r>
    </w:p>
    <w:p w14:paraId="2C96DE00" w14:textId="77777777" w:rsidR="00F71A75" w:rsidRDefault="00F71A75" w:rsidP="00F71A75">
      <w:pPr>
        <w:widowControl/>
        <w:spacing w:line="360" w:lineRule="auto"/>
        <w:jc w:val="both"/>
        <w:rPr>
          <w:rFonts w:ascii="Tahoma" w:eastAsia="Tahoma" w:hAnsi="Tahoma" w:cs="Tahoma"/>
          <w:color w:val="000000"/>
          <w:sz w:val="18"/>
          <w:szCs w:val="18"/>
        </w:rPr>
      </w:pPr>
    </w:p>
    <w:p w14:paraId="32CF6CBC" w14:textId="77777777" w:rsidR="00F71A75" w:rsidRDefault="00F71A75" w:rsidP="00F71A75">
      <w:pPr>
        <w:widowControl/>
        <w:spacing w:line="360" w:lineRule="auto"/>
        <w:jc w:val="center"/>
        <w:rPr>
          <w:rFonts w:ascii="Tahoma" w:eastAsia="Tahoma" w:hAnsi="Tahoma" w:cs="Tahoma"/>
          <w:b/>
          <w:color w:val="000000"/>
          <w:sz w:val="18"/>
          <w:szCs w:val="18"/>
        </w:rPr>
      </w:pPr>
      <w:r>
        <w:rPr>
          <w:rFonts w:ascii="Tahoma" w:eastAsia="Tahoma" w:hAnsi="Tahoma" w:cs="Tahoma"/>
          <w:b/>
          <w:color w:val="000000"/>
          <w:sz w:val="18"/>
          <w:szCs w:val="18"/>
        </w:rPr>
        <w:t>Zamawiający:</w:t>
      </w:r>
      <w:r>
        <w:rPr>
          <w:rFonts w:ascii="Tahoma" w:eastAsia="Tahoma" w:hAnsi="Tahoma" w:cs="Tahoma"/>
          <w:b/>
          <w:color w:val="000000"/>
          <w:sz w:val="18"/>
          <w:szCs w:val="18"/>
        </w:rPr>
        <w:tab/>
      </w:r>
      <w:r>
        <w:rPr>
          <w:rFonts w:ascii="Tahoma" w:eastAsia="Tahoma" w:hAnsi="Tahoma" w:cs="Tahoma"/>
          <w:b/>
          <w:color w:val="000000"/>
          <w:sz w:val="18"/>
          <w:szCs w:val="18"/>
        </w:rPr>
        <w:tab/>
      </w:r>
      <w:r>
        <w:rPr>
          <w:rFonts w:ascii="Tahoma" w:eastAsia="Tahoma" w:hAnsi="Tahoma" w:cs="Tahoma"/>
          <w:b/>
          <w:color w:val="000000"/>
          <w:sz w:val="18"/>
          <w:szCs w:val="18"/>
        </w:rPr>
        <w:tab/>
      </w:r>
      <w:r>
        <w:rPr>
          <w:rFonts w:ascii="Tahoma" w:eastAsia="Tahoma" w:hAnsi="Tahoma" w:cs="Tahoma"/>
          <w:b/>
          <w:color w:val="000000"/>
          <w:sz w:val="18"/>
          <w:szCs w:val="18"/>
        </w:rPr>
        <w:tab/>
      </w:r>
      <w:r>
        <w:rPr>
          <w:rFonts w:ascii="Tahoma" w:eastAsia="Tahoma" w:hAnsi="Tahoma" w:cs="Tahoma"/>
          <w:b/>
          <w:color w:val="000000"/>
          <w:sz w:val="18"/>
          <w:szCs w:val="18"/>
        </w:rPr>
        <w:tab/>
        <w:t xml:space="preserve">             Wykonawca:</w:t>
      </w:r>
    </w:p>
    <w:p w14:paraId="58A52816" w14:textId="77777777" w:rsidR="002304F6" w:rsidRDefault="002304F6" w:rsidP="002304F6">
      <w:pPr>
        <w:widowControl/>
        <w:spacing w:line="360" w:lineRule="auto"/>
        <w:rPr>
          <w:rFonts w:ascii="Tahoma" w:eastAsia="Tahoma" w:hAnsi="Tahoma" w:cs="Tahoma"/>
          <w:b/>
          <w:color w:val="000000"/>
          <w:sz w:val="18"/>
          <w:szCs w:val="18"/>
        </w:rPr>
      </w:pPr>
    </w:p>
    <w:p w14:paraId="67ABAFA7" w14:textId="77777777" w:rsidR="002304F6" w:rsidRDefault="002304F6" w:rsidP="002304F6">
      <w:pPr>
        <w:widowControl/>
        <w:spacing w:line="360" w:lineRule="auto"/>
        <w:rPr>
          <w:rFonts w:ascii="Tahoma" w:eastAsia="Tahoma" w:hAnsi="Tahoma" w:cs="Tahoma"/>
          <w:b/>
          <w:color w:val="000000"/>
          <w:sz w:val="18"/>
          <w:szCs w:val="18"/>
        </w:rPr>
      </w:pPr>
    </w:p>
    <w:p w14:paraId="51133204" w14:textId="26103EA3" w:rsidR="002304F6" w:rsidRDefault="002304F6" w:rsidP="002304F6">
      <w:pPr>
        <w:widowControl/>
        <w:spacing w:line="360" w:lineRule="auto"/>
        <w:rPr>
          <w:rFonts w:ascii="Tahoma" w:eastAsia="Tahoma" w:hAnsi="Tahoma" w:cs="Tahoma"/>
          <w:b/>
          <w:sz w:val="18"/>
          <w:szCs w:val="18"/>
        </w:rPr>
      </w:pPr>
      <w:r>
        <w:rPr>
          <w:rFonts w:ascii="Tahoma" w:eastAsia="Tahoma" w:hAnsi="Tahoma" w:cs="Tahoma"/>
          <w:b/>
          <w:color w:val="000000"/>
          <w:sz w:val="18"/>
          <w:szCs w:val="18"/>
        </w:rPr>
        <w:tab/>
      </w:r>
      <w:r>
        <w:rPr>
          <w:rFonts w:ascii="Tahoma" w:eastAsia="Tahoma" w:hAnsi="Tahoma" w:cs="Tahoma"/>
          <w:b/>
          <w:color w:val="000000"/>
          <w:sz w:val="18"/>
          <w:szCs w:val="18"/>
        </w:rPr>
        <w:tab/>
        <w:t>……………………………..</w:t>
      </w:r>
      <w:r>
        <w:rPr>
          <w:rFonts w:ascii="Tahoma" w:eastAsia="Tahoma" w:hAnsi="Tahoma" w:cs="Tahoma"/>
          <w:b/>
          <w:color w:val="000000"/>
          <w:sz w:val="18"/>
          <w:szCs w:val="18"/>
        </w:rPr>
        <w:tab/>
      </w:r>
      <w:r>
        <w:rPr>
          <w:rFonts w:ascii="Tahoma" w:eastAsia="Tahoma" w:hAnsi="Tahoma" w:cs="Tahoma"/>
          <w:b/>
          <w:color w:val="000000"/>
          <w:sz w:val="18"/>
          <w:szCs w:val="18"/>
        </w:rPr>
        <w:tab/>
      </w:r>
      <w:r>
        <w:rPr>
          <w:rFonts w:ascii="Tahoma" w:eastAsia="Tahoma" w:hAnsi="Tahoma" w:cs="Tahoma"/>
          <w:b/>
          <w:color w:val="000000"/>
          <w:sz w:val="18"/>
          <w:szCs w:val="18"/>
        </w:rPr>
        <w:tab/>
      </w:r>
      <w:r>
        <w:rPr>
          <w:rFonts w:ascii="Tahoma" w:eastAsia="Tahoma" w:hAnsi="Tahoma" w:cs="Tahoma"/>
          <w:b/>
          <w:color w:val="000000"/>
          <w:sz w:val="18"/>
          <w:szCs w:val="18"/>
        </w:rPr>
        <w:tab/>
      </w:r>
      <w:r>
        <w:rPr>
          <w:rFonts w:ascii="Tahoma" w:eastAsia="Tahoma" w:hAnsi="Tahoma" w:cs="Tahoma"/>
          <w:b/>
          <w:color w:val="000000"/>
          <w:sz w:val="18"/>
          <w:szCs w:val="18"/>
        </w:rPr>
        <w:tab/>
        <w:t>……………………………….</w:t>
      </w:r>
    </w:p>
    <w:p w14:paraId="45C38BE8" w14:textId="77777777" w:rsidR="00E54247" w:rsidRDefault="00E54247" w:rsidP="00CC3665">
      <w:pPr>
        <w:spacing w:line="360" w:lineRule="auto"/>
        <w:rPr>
          <w:rFonts w:ascii="Tahoma" w:eastAsia="Tahoma" w:hAnsi="Tahoma" w:cs="Tahoma"/>
          <w:sz w:val="18"/>
          <w:szCs w:val="18"/>
        </w:rPr>
      </w:pPr>
    </w:p>
    <w:sectPr w:rsidR="00E54247">
      <w:headerReference w:type="default" r:id="rId11"/>
      <w:pgSz w:w="11906" w:h="16838"/>
      <w:pgMar w:top="2410"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4E2E2" w14:textId="77777777" w:rsidR="00E16BB8" w:rsidRDefault="00E16BB8">
      <w:r>
        <w:separator/>
      </w:r>
    </w:p>
  </w:endnote>
  <w:endnote w:type="continuationSeparator" w:id="0">
    <w:p w14:paraId="147A4704" w14:textId="77777777" w:rsidR="00E16BB8" w:rsidRDefault="00E1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CFED7" w14:textId="77777777" w:rsidR="00E16BB8" w:rsidRDefault="00E16BB8">
      <w:r>
        <w:separator/>
      </w:r>
    </w:p>
  </w:footnote>
  <w:footnote w:type="continuationSeparator" w:id="0">
    <w:p w14:paraId="6803C547" w14:textId="77777777" w:rsidR="00E16BB8" w:rsidRDefault="00E16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84A82" w14:textId="263EBE50" w:rsidR="00E54247" w:rsidRDefault="00A70710">
    <w:pPr>
      <w:pBdr>
        <w:top w:val="nil"/>
        <w:left w:val="nil"/>
        <w:bottom w:val="nil"/>
        <w:right w:val="nil"/>
        <w:between w:val="nil"/>
      </w:pBdr>
      <w:tabs>
        <w:tab w:val="center" w:pos="4536"/>
        <w:tab w:val="right" w:pos="9072"/>
      </w:tabs>
      <w:rPr>
        <w:color w:val="000000"/>
      </w:rPr>
    </w:pPr>
    <w:r>
      <w:rPr>
        <w:noProof/>
      </w:rPr>
      <w:drawing>
        <wp:inline distT="0" distB="0" distL="0" distR="0" wp14:anchorId="5017C78C" wp14:editId="356A3A04">
          <wp:extent cx="5760720" cy="543374"/>
          <wp:effectExtent l="0" t="0" r="0" b="9525"/>
          <wp:docPr id="1318247620" name="Obraz 1318247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47620" name="Obraz 13182476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3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35FD"/>
    <w:multiLevelType w:val="hybridMultilevel"/>
    <w:tmpl w:val="AB94DF8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F21FE"/>
    <w:multiLevelType w:val="hybridMultilevel"/>
    <w:tmpl w:val="7954EF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85768D"/>
    <w:multiLevelType w:val="hybridMultilevel"/>
    <w:tmpl w:val="2E8CFA3E"/>
    <w:lvl w:ilvl="0" w:tplc="52167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900133"/>
    <w:multiLevelType w:val="multilevel"/>
    <w:tmpl w:val="88C68924"/>
    <w:lvl w:ilvl="0">
      <w:start w:val="1"/>
      <w:numFmt w:val="decimal"/>
      <w:lvlText w:val="%1."/>
      <w:lvlJc w:val="left"/>
      <w:pPr>
        <w:ind w:left="720" w:hanging="360"/>
      </w:pPr>
      <w:rPr>
        <w:rFonts w:ascii="Tahoma" w:eastAsia="Tahoma" w:hAnsi="Tahoma" w:cs="Tahom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E04631D"/>
    <w:multiLevelType w:val="hybridMultilevel"/>
    <w:tmpl w:val="3FAAAEA2"/>
    <w:lvl w:ilvl="0" w:tplc="ED6835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9A7A0B"/>
    <w:multiLevelType w:val="hybridMultilevel"/>
    <w:tmpl w:val="9F701A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2F74076"/>
    <w:multiLevelType w:val="multilevel"/>
    <w:tmpl w:val="448C21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4C55AF"/>
    <w:multiLevelType w:val="multilevel"/>
    <w:tmpl w:val="5FB8A820"/>
    <w:lvl w:ilvl="0">
      <w:start w:val="1"/>
      <w:numFmt w:val="decimal"/>
      <w:lvlText w:val="%1."/>
      <w:lvlJc w:val="left"/>
      <w:pPr>
        <w:ind w:left="720" w:hanging="360"/>
      </w:pPr>
      <w:rPr>
        <w:rFonts w:ascii="Tahoma" w:eastAsia="Tahoma" w:hAnsi="Tahoma" w:cs="Tahoma"/>
      </w:rPr>
    </w:lvl>
    <w:lvl w:ilvl="1">
      <w:start w:val="1"/>
      <w:numFmt w:val="lowerLetter"/>
      <w:lvlText w:val="%2)"/>
      <w:lvlJc w:val="left"/>
      <w:pPr>
        <w:ind w:left="1440" w:hanging="360"/>
      </w:pPr>
      <w:rPr>
        <w:rFonts w:ascii="Tahoma" w:eastAsia="Tahoma" w:hAnsi="Tahoma" w:cs="Tahoma"/>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9947CC2"/>
    <w:multiLevelType w:val="hybridMultilevel"/>
    <w:tmpl w:val="D4FC74A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9" w15:restartNumberingAfterBreak="0">
    <w:nsid w:val="222464F5"/>
    <w:multiLevelType w:val="multilevel"/>
    <w:tmpl w:val="1D1627F6"/>
    <w:lvl w:ilvl="0">
      <w:start w:val="1"/>
      <w:numFmt w:val="decimal"/>
      <w:lvlText w:val="%1."/>
      <w:lvlJc w:val="left"/>
      <w:pPr>
        <w:ind w:left="720" w:hanging="360"/>
      </w:pPr>
      <w:rPr>
        <w:rFonts w:ascii="Tahoma" w:eastAsia="Tahoma" w:hAnsi="Tahoma" w:cs="Tahom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49E7E0B"/>
    <w:multiLevelType w:val="hybridMultilevel"/>
    <w:tmpl w:val="5E684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69063A"/>
    <w:multiLevelType w:val="multilevel"/>
    <w:tmpl w:val="C4403D1A"/>
    <w:lvl w:ilvl="0">
      <w:numFmt w:val="decimal"/>
      <w:lvlText w:val="%1."/>
      <w:lvlJc w:val="left"/>
      <w:pPr>
        <w:ind w:left="0" w:firstLine="0"/>
      </w:pPr>
    </w:lvl>
    <w:lvl w:ilvl="1">
      <w:start w:val="1"/>
      <w:numFmt w:val="lowerLetter"/>
      <w:lvlText w:val="%2)"/>
      <w:lvlJc w:val="left"/>
      <w:pPr>
        <w:ind w:left="0" w:firstLine="0"/>
      </w:pPr>
      <w:rPr>
        <w:rFonts w:ascii="Tahoma" w:eastAsia="Tahoma" w:hAnsi="Tahoma" w:cs="Tahoma"/>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17B79B0"/>
    <w:multiLevelType w:val="multilevel"/>
    <w:tmpl w:val="F8B4BC32"/>
    <w:lvl w:ilvl="0">
      <w:start w:val="1"/>
      <w:numFmt w:val="decimal"/>
      <w:lvlText w:val="%1."/>
      <w:lvlJc w:val="left"/>
      <w:pPr>
        <w:ind w:left="720" w:hanging="360"/>
      </w:pPr>
      <w:rPr>
        <w:rFonts w:ascii="Tahoma" w:eastAsia="Tahoma" w:hAnsi="Tahoma"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4A79BC"/>
    <w:multiLevelType w:val="hybridMultilevel"/>
    <w:tmpl w:val="C544583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242F22"/>
    <w:multiLevelType w:val="hybridMultilevel"/>
    <w:tmpl w:val="E490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543C64"/>
    <w:multiLevelType w:val="hybridMultilevel"/>
    <w:tmpl w:val="7954E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F63C12"/>
    <w:multiLevelType w:val="multilevel"/>
    <w:tmpl w:val="F8B4BC32"/>
    <w:lvl w:ilvl="0">
      <w:start w:val="1"/>
      <w:numFmt w:val="decimal"/>
      <w:lvlText w:val="%1."/>
      <w:lvlJc w:val="left"/>
      <w:pPr>
        <w:ind w:left="720" w:hanging="360"/>
      </w:pPr>
      <w:rPr>
        <w:rFonts w:ascii="Tahoma" w:eastAsia="Tahoma" w:hAnsi="Tahoma"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D3589C"/>
    <w:multiLevelType w:val="hybridMultilevel"/>
    <w:tmpl w:val="145A1B62"/>
    <w:lvl w:ilvl="0" w:tplc="F5C29B26">
      <w:start w:val="1"/>
      <w:numFmt w:val="lowerLetter"/>
      <w:lvlText w:val="%1)"/>
      <w:lvlJc w:val="left"/>
      <w:pPr>
        <w:ind w:left="720" w:hanging="360"/>
      </w:pPr>
      <w:rPr>
        <w:rFonts w:ascii="Tahoma" w:eastAsia="Tahoma" w:hAnsi="Tahoma" w:cs="Tahoma"/>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EE1FF7"/>
    <w:multiLevelType w:val="hybridMultilevel"/>
    <w:tmpl w:val="6632FF3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BE0D6B"/>
    <w:multiLevelType w:val="multilevel"/>
    <w:tmpl w:val="D4BEF424"/>
    <w:lvl w:ilvl="0">
      <w:start w:val="1"/>
      <w:numFmt w:val="lowerLetter"/>
      <w:lvlText w:val="%1)"/>
      <w:lvlJc w:val="left"/>
      <w:pPr>
        <w:ind w:left="720" w:hanging="360"/>
      </w:pPr>
      <w:rPr>
        <w:rFonts w:ascii="Tahoma" w:eastAsia="Tahoma" w:hAnsi="Tahoma" w:cs="Tahom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E6F5A01"/>
    <w:multiLevelType w:val="hybridMultilevel"/>
    <w:tmpl w:val="5B10C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7E3821"/>
    <w:multiLevelType w:val="hybridMultilevel"/>
    <w:tmpl w:val="FCBC672C"/>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1341E3F"/>
    <w:multiLevelType w:val="hybridMultilevel"/>
    <w:tmpl w:val="2FF6448E"/>
    <w:lvl w:ilvl="0" w:tplc="52167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B87932"/>
    <w:multiLevelType w:val="hybridMultilevel"/>
    <w:tmpl w:val="A7D87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DE6F30"/>
    <w:multiLevelType w:val="multilevel"/>
    <w:tmpl w:val="5FB8A820"/>
    <w:lvl w:ilvl="0">
      <w:start w:val="1"/>
      <w:numFmt w:val="decimal"/>
      <w:lvlText w:val="%1."/>
      <w:lvlJc w:val="left"/>
      <w:pPr>
        <w:ind w:left="720" w:hanging="360"/>
      </w:pPr>
      <w:rPr>
        <w:rFonts w:ascii="Tahoma" w:eastAsia="Tahoma" w:hAnsi="Tahoma" w:cs="Tahoma"/>
      </w:rPr>
    </w:lvl>
    <w:lvl w:ilvl="1">
      <w:start w:val="1"/>
      <w:numFmt w:val="lowerLetter"/>
      <w:lvlText w:val="%2)"/>
      <w:lvlJc w:val="left"/>
      <w:pPr>
        <w:ind w:left="1440" w:hanging="360"/>
      </w:pPr>
      <w:rPr>
        <w:rFonts w:ascii="Tahoma" w:eastAsia="Tahoma" w:hAnsi="Tahoma" w:cs="Tahoma"/>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54369725">
    <w:abstractNumId w:val="9"/>
  </w:num>
  <w:num w:numId="2" w16cid:durableId="1109854930">
    <w:abstractNumId w:val="12"/>
  </w:num>
  <w:num w:numId="3" w16cid:durableId="1000623421">
    <w:abstractNumId w:val="6"/>
  </w:num>
  <w:num w:numId="4" w16cid:durableId="1389843381">
    <w:abstractNumId w:val="19"/>
  </w:num>
  <w:num w:numId="5" w16cid:durableId="1015571715">
    <w:abstractNumId w:val="3"/>
  </w:num>
  <w:num w:numId="6" w16cid:durableId="836846029">
    <w:abstractNumId w:val="24"/>
  </w:num>
  <w:num w:numId="7" w16cid:durableId="478691474">
    <w:abstractNumId w:val="11"/>
  </w:num>
  <w:num w:numId="8" w16cid:durableId="551966142">
    <w:abstractNumId w:val="0"/>
  </w:num>
  <w:num w:numId="9" w16cid:durableId="1208881791">
    <w:abstractNumId w:val="17"/>
  </w:num>
  <w:num w:numId="10" w16cid:durableId="408120057">
    <w:abstractNumId w:val="7"/>
  </w:num>
  <w:num w:numId="11" w16cid:durableId="772827312">
    <w:abstractNumId w:val="5"/>
  </w:num>
  <w:num w:numId="12" w16cid:durableId="1239711711">
    <w:abstractNumId w:val="2"/>
  </w:num>
  <w:num w:numId="13" w16cid:durableId="1916815845">
    <w:abstractNumId w:val="22"/>
  </w:num>
  <w:num w:numId="14" w16cid:durableId="723913940">
    <w:abstractNumId w:val="16"/>
  </w:num>
  <w:num w:numId="15" w16cid:durableId="1600021120">
    <w:abstractNumId w:val="4"/>
  </w:num>
  <w:num w:numId="16" w16cid:durableId="1438863382">
    <w:abstractNumId w:val="18"/>
  </w:num>
  <w:num w:numId="17" w16cid:durableId="397900946">
    <w:abstractNumId w:val="21"/>
  </w:num>
  <w:num w:numId="18" w16cid:durableId="12178157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064378">
    <w:abstractNumId w:val="10"/>
  </w:num>
  <w:num w:numId="20" w16cid:durableId="1496993426">
    <w:abstractNumId w:val="20"/>
  </w:num>
  <w:num w:numId="21" w16cid:durableId="1565917739">
    <w:abstractNumId w:val="14"/>
  </w:num>
  <w:num w:numId="22" w16cid:durableId="321324594">
    <w:abstractNumId w:val="15"/>
  </w:num>
  <w:num w:numId="23" w16cid:durableId="334457065">
    <w:abstractNumId w:val="23"/>
  </w:num>
  <w:num w:numId="24" w16cid:durableId="1181507462">
    <w:abstractNumId w:val="1"/>
  </w:num>
  <w:num w:numId="25" w16cid:durableId="84339904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47"/>
    <w:rsid w:val="0000259A"/>
    <w:rsid w:val="00004918"/>
    <w:rsid w:val="000234D8"/>
    <w:rsid w:val="00023852"/>
    <w:rsid w:val="000251C4"/>
    <w:rsid w:val="00026698"/>
    <w:rsid w:val="0004387B"/>
    <w:rsid w:val="00051A5F"/>
    <w:rsid w:val="000621FF"/>
    <w:rsid w:val="000A4431"/>
    <w:rsid w:val="001018D6"/>
    <w:rsid w:val="001633FC"/>
    <w:rsid w:val="0019342F"/>
    <w:rsid w:val="001A2CB4"/>
    <w:rsid w:val="001C71DD"/>
    <w:rsid w:val="00210A3A"/>
    <w:rsid w:val="00221311"/>
    <w:rsid w:val="002304F6"/>
    <w:rsid w:val="002365A7"/>
    <w:rsid w:val="00246F3E"/>
    <w:rsid w:val="00263CD4"/>
    <w:rsid w:val="00271E03"/>
    <w:rsid w:val="002758A3"/>
    <w:rsid w:val="002858FA"/>
    <w:rsid w:val="002D6E8A"/>
    <w:rsid w:val="002E7767"/>
    <w:rsid w:val="002F41B3"/>
    <w:rsid w:val="003218E4"/>
    <w:rsid w:val="003377C2"/>
    <w:rsid w:val="00342FAB"/>
    <w:rsid w:val="00350606"/>
    <w:rsid w:val="0036362B"/>
    <w:rsid w:val="00383C4D"/>
    <w:rsid w:val="003925D4"/>
    <w:rsid w:val="0039532A"/>
    <w:rsid w:val="003A3E0F"/>
    <w:rsid w:val="003A6E87"/>
    <w:rsid w:val="003B1F19"/>
    <w:rsid w:val="003D494F"/>
    <w:rsid w:val="003D72BF"/>
    <w:rsid w:val="00413A95"/>
    <w:rsid w:val="00414CFC"/>
    <w:rsid w:val="00431AB1"/>
    <w:rsid w:val="00446029"/>
    <w:rsid w:val="00446900"/>
    <w:rsid w:val="00470593"/>
    <w:rsid w:val="00484CE3"/>
    <w:rsid w:val="00490908"/>
    <w:rsid w:val="004A0CD3"/>
    <w:rsid w:val="004C6962"/>
    <w:rsid w:val="004D656C"/>
    <w:rsid w:val="004E1872"/>
    <w:rsid w:val="00505248"/>
    <w:rsid w:val="00505304"/>
    <w:rsid w:val="00513683"/>
    <w:rsid w:val="00532DED"/>
    <w:rsid w:val="005538D6"/>
    <w:rsid w:val="00553AD8"/>
    <w:rsid w:val="00586B11"/>
    <w:rsid w:val="00587416"/>
    <w:rsid w:val="005910E4"/>
    <w:rsid w:val="0059200F"/>
    <w:rsid w:val="005A0402"/>
    <w:rsid w:val="006438BF"/>
    <w:rsid w:val="00665C7B"/>
    <w:rsid w:val="0069083D"/>
    <w:rsid w:val="006C69CE"/>
    <w:rsid w:val="006D6139"/>
    <w:rsid w:val="006D6954"/>
    <w:rsid w:val="007251F7"/>
    <w:rsid w:val="00734FCC"/>
    <w:rsid w:val="007352EE"/>
    <w:rsid w:val="007418A2"/>
    <w:rsid w:val="00741AE9"/>
    <w:rsid w:val="007520DC"/>
    <w:rsid w:val="00752A38"/>
    <w:rsid w:val="00785B32"/>
    <w:rsid w:val="00794456"/>
    <w:rsid w:val="007B06B7"/>
    <w:rsid w:val="007F336F"/>
    <w:rsid w:val="007F58B5"/>
    <w:rsid w:val="00810205"/>
    <w:rsid w:val="008236A2"/>
    <w:rsid w:val="00866571"/>
    <w:rsid w:val="00873BBC"/>
    <w:rsid w:val="008851AF"/>
    <w:rsid w:val="008A2054"/>
    <w:rsid w:val="008A7713"/>
    <w:rsid w:val="008D61B6"/>
    <w:rsid w:val="00930B84"/>
    <w:rsid w:val="009372B1"/>
    <w:rsid w:val="009375F2"/>
    <w:rsid w:val="00940C57"/>
    <w:rsid w:val="0097631A"/>
    <w:rsid w:val="009B6D5B"/>
    <w:rsid w:val="009C6EBB"/>
    <w:rsid w:val="009C7786"/>
    <w:rsid w:val="009E0841"/>
    <w:rsid w:val="00A0194F"/>
    <w:rsid w:val="00A22A3A"/>
    <w:rsid w:val="00A70710"/>
    <w:rsid w:val="00A85656"/>
    <w:rsid w:val="00A9322B"/>
    <w:rsid w:val="00A95CEF"/>
    <w:rsid w:val="00AD2930"/>
    <w:rsid w:val="00AD690D"/>
    <w:rsid w:val="00AF27C1"/>
    <w:rsid w:val="00AF30FD"/>
    <w:rsid w:val="00B471EF"/>
    <w:rsid w:val="00B72405"/>
    <w:rsid w:val="00B73747"/>
    <w:rsid w:val="00B73E5A"/>
    <w:rsid w:val="00B77FFE"/>
    <w:rsid w:val="00B84690"/>
    <w:rsid w:val="00C02585"/>
    <w:rsid w:val="00C1185A"/>
    <w:rsid w:val="00C15895"/>
    <w:rsid w:val="00C35098"/>
    <w:rsid w:val="00C46F27"/>
    <w:rsid w:val="00C52AEA"/>
    <w:rsid w:val="00C531B9"/>
    <w:rsid w:val="00C94DC7"/>
    <w:rsid w:val="00CB227F"/>
    <w:rsid w:val="00CB578B"/>
    <w:rsid w:val="00CC0371"/>
    <w:rsid w:val="00CC0C0C"/>
    <w:rsid w:val="00CC3665"/>
    <w:rsid w:val="00CD5F21"/>
    <w:rsid w:val="00CD6E3B"/>
    <w:rsid w:val="00CF7314"/>
    <w:rsid w:val="00D0268A"/>
    <w:rsid w:val="00D213F2"/>
    <w:rsid w:val="00D27BD2"/>
    <w:rsid w:val="00D667D1"/>
    <w:rsid w:val="00D9305E"/>
    <w:rsid w:val="00D971F3"/>
    <w:rsid w:val="00DA3815"/>
    <w:rsid w:val="00DB1B63"/>
    <w:rsid w:val="00DB4A5F"/>
    <w:rsid w:val="00DD4A64"/>
    <w:rsid w:val="00DF1026"/>
    <w:rsid w:val="00E16BB8"/>
    <w:rsid w:val="00E40B53"/>
    <w:rsid w:val="00E44705"/>
    <w:rsid w:val="00E54247"/>
    <w:rsid w:val="00E92ADA"/>
    <w:rsid w:val="00EB0846"/>
    <w:rsid w:val="00ED6D48"/>
    <w:rsid w:val="00F001F9"/>
    <w:rsid w:val="00F105A2"/>
    <w:rsid w:val="00F11F67"/>
    <w:rsid w:val="00F14718"/>
    <w:rsid w:val="00F40FC5"/>
    <w:rsid w:val="00F71A75"/>
    <w:rsid w:val="00FB58F3"/>
    <w:rsid w:val="00FD3BBA"/>
    <w:rsid w:val="00FF2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A9AEDC"/>
  <w15:docId w15:val="{F2067FA3-0EB6-491A-9A61-E4222F33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1F7"/>
    <w:pPr>
      <w:autoSpaceDE w:val="0"/>
      <w:autoSpaceDN w:val="0"/>
      <w:adjustRightInd w:val="0"/>
    </w:p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ormalnyWeb">
    <w:name w:val="Normal (Web)"/>
    <w:basedOn w:val="Normalny"/>
    <w:uiPriority w:val="99"/>
    <w:rsid w:val="006D7AFC"/>
    <w:pPr>
      <w:widowControl/>
      <w:suppressAutoHyphens/>
      <w:autoSpaceDE/>
      <w:autoSpaceDN/>
      <w:adjustRightInd/>
      <w:spacing w:before="100" w:after="100"/>
    </w:pPr>
    <w:rPr>
      <w:noProof/>
      <w:sz w:val="24"/>
      <w:szCs w:val="24"/>
    </w:rPr>
  </w:style>
  <w:style w:type="paragraph" w:styleId="Akapitzlist">
    <w:name w:val="List Paragraph"/>
    <w:aliases w:val="List Paragraph,L1,Akapit z listą5,tabele,Akapit z listą BS,Kolorowa lista — akcent 11,Numerowanie"/>
    <w:basedOn w:val="Normalny"/>
    <w:link w:val="AkapitzlistZnak"/>
    <w:qFormat/>
    <w:rsid w:val="00927229"/>
    <w:pPr>
      <w:ind w:left="720"/>
      <w:contextualSpacing/>
    </w:pPr>
  </w:style>
  <w:style w:type="paragraph" w:styleId="Nagwek">
    <w:name w:val="header"/>
    <w:basedOn w:val="Normalny"/>
    <w:link w:val="NagwekZnak"/>
    <w:uiPriority w:val="99"/>
    <w:unhideWhenUsed/>
    <w:rsid w:val="00C409F2"/>
    <w:pPr>
      <w:tabs>
        <w:tab w:val="center" w:pos="4536"/>
        <w:tab w:val="right" w:pos="9072"/>
      </w:tabs>
    </w:pPr>
  </w:style>
  <w:style w:type="character" w:customStyle="1" w:styleId="NagwekZnak">
    <w:name w:val="Nagłówek Znak"/>
    <w:basedOn w:val="Domylnaczcionkaakapitu"/>
    <w:link w:val="Nagwek"/>
    <w:uiPriority w:val="99"/>
    <w:rsid w:val="00C409F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409F2"/>
    <w:pPr>
      <w:tabs>
        <w:tab w:val="center" w:pos="4536"/>
        <w:tab w:val="right" w:pos="9072"/>
      </w:tabs>
    </w:pPr>
  </w:style>
  <w:style w:type="character" w:customStyle="1" w:styleId="StopkaZnak">
    <w:name w:val="Stopka Znak"/>
    <w:basedOn w:val="Domylnaczcionkaakapitu"/>
    <w:link w:val="Stopka"/>
    <w:uiPriority w:val="99"/>
    <w:rsid w:val="00C409F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B71767"/>
    <w:pPr>
      <w:widowControl/>
      <w:autoSpaceDE/>
      <w:autoSpaceDN/>
      <w:adjustRightInd/>
      <w:spacing w:after="20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semiHidden/>
    <w:rsid w:val="00B71767"/>
    <w:rPr>
      <w:sz w:val="20"/>
      <w:szCs w:val="20"/>
    </w:rPr>
  </w:style>
  <w:style w:type="character" w:styleId="Hipercze">
    <w:name w:val="Hyperlink"/>
    <w:basedOn w:val="Domylnaczcionkaakapitu"/>
    <w:uiPriority w:val="99"/>
    <w:unhideWhenUsed/>
    <w:rsid w:val="009929CE"/>
    <w:rPr>
      <w:color w:val="0000FF" w:themeColor="hyperlink"/>
      <w:u w:val="single"/>
    </w:rPr>
  </w:style>
  <w:style w:type="character" w:customStyle="1" w:styleId="Nierozpoznanawzmianka1">
    <w:name w:val="Nierozpoznana wzmianka1"/>
    <w:basedOn w:val="Domylnaczcionkaakapitu"/>
    <w:uiPriority w:val="99"/>
    <w:semiHidden/>
    <w:unhideWhenUsed/>
    <w:rsid w:val="009929CE"/>
    <w:rPr>
      <w:color w:val="808080"/>
      <w:shd w:val="clear" w:color="auto" w:fill="E6E6E6"/>
    </w:rPr>
  </w:style>
  <w:style w:type="character" w:styleId="Odwoaniedokomentarza">
    <w:name w:val="annotation reference"/>
    <w:basedOn w:val="Domylnaczcionkaakapitu"/>
    <w:uiPriority w:val="99"/>
    <w:semiHidden/>
    <w:unhideWhenUsed/>
    <w:rsid w:val="009C6964"/>
    <w:rPr>
      <w:sz w:val="16"/>
      <w:szCs w:val="16"/>
    </w:rPr>
  </w:style>
  <w:style w:type="paragraph" w:styleId="Tematkomentarza">
    <w:name w:val="annotation subject"/>
    <w:basedOn w:val="Tekstkomentarza"/>
    <w:next w:val="Tekstkomentarza"/>
    <w:link w:val="TematkomentarzaZnak"/>
    <w:uiPriority w:val="99"/>
    <w:semiHidden/>
    <w:unhideWhenUsed/>
    <w:rsid w:val="009C6964"/>
    <w:pPr>
      <w:widowControl w:val="0"/>
      <w:autoSpaceDE w:val="0"/>
      <w:autoSpaceDN w:val="0"/>
      <w:adjustRightInd w:val="0"/>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9C696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C6964"/>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6964"/>
    <w:rPr>
      <w:rFonts w:ascii="Segoe UI" w:eastAsia="Times New Roman" w:hAnsi="Segoe UI" w:cs="Segoe UI"/>
      <w:sz w:val="18"/>
      <w:szCs w:val="18"/>
      <w:lang w:eastAsia="pl-PL"/>
    </w:rPr>
  </w:style>
  <w:style w:type="paragraph" w:customStyle="1" w:styleId="Default">
    <w:name w:val="Default"/>
    <w:rsid w:val="00D64138"/>
    <w:pPr>
      <w:autoSpaceDE w:val="0"/>
      <w:autoSpaceDN w:val="0"/>
      <w:adjustRightInd w:val="0"/>
    </w:pPr>
    <w:rPr>
      <w:color w:val="000000"/>
      <w:sz w:val="24"/>
      <w:szCs w:val="24"/>
    </w:rPr>
  </w:style>
  <w:style w:type="character" w:customStyle="1" w:styleId="Nierozpoznanawzmianka2">
    <w:name w:val="Nierozpoznana wzmianka2"/>
    <w:basedOn w:val="Domylnaczcionkaakapitu"/>
    <w:uiPriority w:val="99"/>
    <w:semiHidden/>
    <w:unhideWhenUsed/>
    <w:rsid w:val="00397C29"/>
    <w:rPr>
      <w:color w:val="605E5C"/>
      <w:shd w:val="clear" w:color="auto" w:fill="E1DFDD"/>
    </w:rPr>
  </w:style>
  <w:style w:type="paragraph" w:styleId="Tekstprzypisukocowego">
    <w:name w:val="endnote text"/>
    <w:basedOn w:val="Normalny"/>
    <w:link w:val="TekstprzypisukocowegoZnak"/>
    <w:uiPriority w:val="99"/>
    <w:semiHidden/>
    <w:unhideWhenUsed/>
    <w:rsid w:val="000A6AA4"/>
  </w:style>
  <w:style w:type="character" w:customStyle="1" w:styleId="TekstprzypisukocowegoZnak">
    <w:name w:val="Tekst przypisu końcowego Znak"/>
    <w:basedOn w:val="Domylnaczcionkaakapitu"/>
    <w:link w:val="Tekstprzypisukocowego"/>
    <w:uiPriority w:val="99"/>
    <w:semiHidden/>
    <w:rsid w:val="000A6AA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A6AA4"/>
    <w:rPr>
      <w:vertAlign w:val="superscript"/>
    </w:rPr>
  </w:style>
  <w:style w:type="character" w:customStyle="1" w:styleId="AkapitzlistZnak">
    <w:name w:val="Akapit z listą Znak"/>
    <w:aliases w:val="List Paragraph Znak,L1 Znak,Akapit z listą5 Znak,tabele Znak,Akapit z listą BS Znak,Kolorowa lista — akcent 11 Znak,Numerowanie Znak"/>
    <w:link w:val="Akapitzlist"/>
    <w:qFormat/>
    <w:locked/>
    <w:rsid w:val="009A3242"/>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9A3242"/>
    <w:pPr>
      <w:widowControl/>
      <w:autoSpaceDE/>
      <w:autoSpaceDN/>
      <w:adjustRightInd/>
      <w:spacing w:after="120"/>
    </w:pPr>
    <w:rPr>
      <w:sz w:val="24"/>
      <w:szCs w:val="24"/>
    </w:rPr>
  </w:style>
  <w:style w:type="character" w:customStyle="1" w:styleId="TekstpodstawowyZnak">
    <w:name w:val="Tekst podstawowy Znak"/>
    <w:basedOn w:val="Domylnaczcionkaakapitu"/>
    <w:link w:val="Tekstpodstawowy"/>
    <w:semiHidden/>
    <w:rsid w:val="009A3242"/>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9121B3"/>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customStyle="1" w:styleId="Nierozpoznanawzmianka3">
    <w:name w:val="Nierozpoznana wzmianka3"/>
    <w:basedOn w:val="Domylnaczcionkaakapitu"/>
    <w:uiPriority w:val="99"/>
    <w:semiHidden/>
    <w:unhideWhenUsed/>
    <w:rsid w:val="009C7786"/>
    <w:rPr>
      <w:color w:val="605E5C"/>
      <w:shd w:val="clear" w:color="auto" w:fill="E1DFDD"/>
    </w:rPr>
  </w:style>
  <w:style w:type="paragraph" w:styleId="Tekstprzypisudolnego">
    <w:name w:val="footnote text"/>
    <w:basedOn w:val="Normalny"/>
    <w:link w:val="TekstprzypisudolnegoZnak"/>
    <w:uiPriority w:val="99"/>
    <w:semiHidden/>
    <w:unhideWhenUsed/>
    <w:rsid w:val="00586B11"/>
  </w:style>
  <w:style w:type="character" w:customStyle="1" w:styleId="TekstprzypisudolnegoZnak">
    <w:name w:val="Tekst przypisu dolnego Znak"/>
    <w:basedOn w:val="Domylnaczcionkaakapitu"/>
    <w:link w:val="Tekstprzypisudolnego"/>
    <w:uiPriority w:val="99"/>
    <w:semiHidden/>
    <w:rsid w:val="00586B11"/>
  </w:style>
  <w:style w:type="character" w:styleId="Odwoanieprzypisudolnego">
    <w:name w:val="footnote reference"/>
    <w:basedOn w:val="Domylnaczcionkaakapitu"/>
    <w:uiPriority w:val="99"/>
    <w:semiHidden/>
    <w:unhideWhenUsed/>
    <w:rsid w:val="00586B11"/>
    <w:rPr>
      <w:vertAlign w:val="superscript"/>
    </w:rPr>
  </w:style>
  <w:style w:type="paragraph" w:customStyle="1" w:styleId="Normalny1">
    <w:name w:val="Normalny1"/>
    <w:basedOn w:val="Normalny"/>
    <w:rsid w:val="00470593"/>
    <w:pPr>
      <w:widowControl/>
      <w:suppressAutoHyphens/>
      <w:autoSpaceDE/>
      <w:autoSpaceDN/>
      <w:adjustRightInd/>
    </w:pPr>
    <w:rPr>
      <w:sz w:val="24"/>
      <w:szCs w:val="24"/>
      <w:lang w:eastAsia="ar-SA"/>
    </w:rPr>
  </w:style>
  <w:style w:type="character" w:styleId="Nierozpoznanawzmianka">
    <w:name w:val="Unresolved Mention"/>
    <w:basedOn w:val="Domylnaczcionkaakapitu"/>
    <w:uiPriority w:val="99"/>
    <w:semiHidden/>
    <w:unhideWhenUsed/>
    <w:rsid w:val="002D6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35983">
      <w:bodyDiv w:val="1"/>
      <w:marLeft w:val="0"/>
      <w:marRight w:val="0"/>
      <w:marTop w:val="0"/>
      <w:marBottom w:val="0"/>
      <w:divBdr>
        <w:top w:val="none" w:sz="0" w:space="0" w:color="auto"/>
        <w:left w:val="none" w:sz="0" w:space="0" w:color="auto"/>
        <w:bottom w:val="none" w:sz="0" w:space="0" w:color="auto"/>
        <w:right w:val="none" w:sz="0" w:space="0" w:color="auto"/>
      </w:divBdr>
    </w:div>
    <w:div w:id="2063868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zad@trzebiech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odo.gov.pl" TargetMode="External"/><Relationship Id="rId4" Type="http://schemas.openxmlformats.org/officeDocument/2006/relationships/settings" Target="settings.xml"/><Relationship Id="rId9" Type="http://schemas.openxmlformats.org/officeDocument/2006/relationships/hyperlink" Target="mailto:iodo@trzebiech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8C377-A839-4C11-A590-F30E5917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1933</Words>
  <Characters>11600</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Projekt umowy</dc:title>
  <dc:creator>Biuro</dc:creator>
  <cp:lastModifiedBy>Zuzanna Nienadowska</cp:lastModifiedBy>
  <cp:revision>40</cp:revision>
  <dcterms:created xsi:type="dcterms:W3CDTF">2024-09-01T17:19:00Z</dcterms:created>
  <dcterms:modified xsi:type="dcterms:W3CDTF">2024-09-10T14:28:00Z</dcterms:modified>
</cp:coreProperties>
</file>