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2B" w:rsidRPr="00352DBF" w:rsidRDefault="00FD61DF" w:rsidP="00392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DBF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39282B" w:rsidRPr="00352DBF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:rsidR="0039282B" w:rsidRDefault="0039282B" w:rsidP="00392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82B" w:rsidRPr="000905B9" w:rsidRDefault="0039282B" w:rsidP="0039282B">
      <w:pPr>
        <w:spacing w:after="0"/>
        <w:ind w:left="118" w:right="3"/>
      </w:pPr>
      <w:r w:rsidRPr="000905B9">
        <w:rPr>
          <w:spacing w:val="-1"/>
        </w:rPr>
        <w:t>.................................................</w:t>
      </w:r>
      <w:r>
        <w:rPr>
          <w:spacing w:val="-1"/>
        </w:rPr>
        <w:t>................................</w:t>
      </w:r>
    </w:p>
    <w:p w:rsidR="0039282B" w:rsidRPr="000905B9" w:rsidRDefault="0039282B" w:rsidP="0039282B">
      <w:pPr>
        <w:spacing w:after="0"/>
        <w:ind w:left="55" w:right="3"/>
        <w:rPr>
          <w:sz w:val="16"/>
        </w:rPr>
      </w:pPr>
      <w:r w:rsidRPr="000905B9">
        <w:rPr>
          <w:sz w:val="16"/>
        </w:rPr>
        <w:t>/nazwa oferenta/</w:t>
      </w:r>
    </w:p>
    <w:p w:rsidR="0039282B" w:rsidRPr="000905B9" w:rsidRDefault="0039282B" w:rsidP="0039282B">
      <w:pPr>
        <w:spacing w:after="0"/>
        <w:ind w:left="64" w:right="3"/>
      </w:pPr>
      <w:r w:rsidRPr="000905B9">
        <w:t>................................................</w:t>
      </w:r>
      <w:r>
        <w:t>..................................</w:t>
      </w:r>
    </w:p>
    <w:p w:rsidR="0039282B" w:rsidRPr="000905B9" w:rsidRDefault="0039282B" w:rsidP="0039282B">
      <w:pPr>
        <w:spacing w:after="0"/>
        <w:ind w:left="106" w:right="3"/>
        <w:rPr>
          <w:sz w:val="16"/>
        </w:rPr>
      </w:pPr>
      <w:r w:rsidRPr="000905B9">
        <w:rPr>
          <w:sz w:val="16"/>
        </w:rPr>
        <w:t>/dokładny adres/</w:t>
      </w:r>
    </w:p>
    <w:p w:rsidR="0039282B" w:rsidRPr="000905B9" w:rsidRDefault="0039282B" w:rsidP="0039282B">
      <w:pPr>
        <w:spacing w:after="0"/>
        <w:ind w:left="118" w:right="2"/>
      </w:pPr>
      <w:r w:rsidRPr="000905B9">
        <w:rPr>
          <w:spacing w:val="-1"/>
        </w:rPr>
        <w:t>.................................................</w:t>
      </w:r>
      <w:r>
        <w:rPr>
          <w:spacing w:val="-1"/>
        </w:rPr>
        <w:t>...................................</w:t>
      </w:r>
    </w:p>
    <w:p w:rsidR="0039282B" w:rsidRPr="000905B9" w:rsidRDefault="0039282B" w:rsidP="0039282B">
      <w:pPr>
        <w:spacing w:after="0"/>
        <w:ind w:left="118" w:right="195"/>
        <w:rPr>
          <w:sz w:val="16"/>
        </w:rPr>
      </w:pPr>
      <w:r w:rsidRPr="000905B9">
        <w:rPr>
          <w:sz w:val="16"/>
        </w:rPr>
        <w:t>/telefon, fax/</w:t>
      </w:r>
    </w:p>
    <w:p w:rsidR="0039282B" w:rsidRPr="000905B9" w:rsidRDefault="0039282B" w:rsidP="0039282B">
      <w:pPr>
        <w:spacing w:after="0"/>
        <w:ind w:left="118" w:right="2"/>
      </w:pPr>
      <w:r w:rsidRPr="000905B9">
        <w:rPr>
          <w:spacing w:val="-1"/>
        </w:rPr>
        <w:t>.................................................</w:t>
      </w:r>
      <w:r>
        <w:rPr>
          <w:spacing w:val="-1"/>
        </w:rPr>
        <w:t>..................................</w:t>
      </w:r>
    </w:p>
    <w:p w:rsidR="0039282B" w:rsidRPr="000905B9" w:rsidRDefault="0039282B" w:rsidP="0039282B">
      <w:pPr>
        <w:spacing w:after="0"/>
        <w:ind w:left="118" w:right="524"/>
        <w:rPr>
          <w:sz w:val="16"/>
        </w:rPr>
      </w:pPr>
      <w:r w:rsidRPr="000905B9">
        <w:rPr>
          <w:sz w:val="16"/>
        </w:rPr>
        <w:t>/e-mail/</w:t>
      </w:r>
    </w:p>
    <w:p w:rsidR="0039282B" w:rsidRPr="000905B9" w:rsidRDefault="0039282B" w:rsidP="0039282B">
      <w:pPr>
        <w:spacing w:after="0"/>
        <w:ind w:left="118" w:right="2"/>
      </w:pPr>
      <w:r w:rsidRPr="000905B9">
        <w:rPr>
          <w:spacing w:val="-1"/>
        </w:rPr>
        <w:t>.................................................</w:t>
      </w:r>
      <w:r>
        <w:rPr>
          <w:spacing w:val="-1"/>
        </w:rPr>
        <w:t>.................................</w:t>
      </w:r>
      <w:bookmarkStart w:id="0" w:name="_GoBack"/>
      <w:bookmarkEnd w:id="0"/>
    </w:p>
    <w:p w:rsidR="00FD61DF" w:rsidRDefault="0039282B" w:rsidP="00FD61DF">
      <w:pPr>
        <w:spacing w:after="0"/>
        <w:rPr>
          <w:sz w:val="16"/>
        </w:rPr>
      </w:pPr>
      <w:r w:rsidRPr="000905B9">
        <w:rPr>
          <w:sz w:val="16"/>
        </w:rPr>
        <w:t>/NIP/ REGON</w:t>
      </w:r>
    </w:p>
    <w:p w:rsidR="00FD61DF" w:rsidRPr="00FD61DF" w:rsidRDefault="00FD61DF" w:rsidP="00FD61DF">
      <w:pPr>
        <w:spacing w:after="0"/>
        <w:rPr>
          <w:sz w:val="16"/>
        </w:rPr>
      </w:pPr>
    </w:p>
    <w:p w:rsidR="00FD61DF" w:rsidRPr="00352DBF" w:rsidRDefault="0039282B" w:rsidP="00FD61DF">
      <w:pPr>
        <w:spacing w:after="0" w:line="360" w:lineRule="auto"/>
        <w:ind w:right="-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DBF">
        <w:rPr>
          <w:rFonts w:ascii="Times New Roman" w:hAnsi="Times New Roman" w:cs="Times New Roman"/>
          <w:b/>
          <w:sz w:val="24"/>
          <w:szCs w:val="24"/>
        </w:rPr>
        <w:t>FORMULARZ CEN JEDNOSTKOWYCH</w:t>
      </w:r>
    </w:p>
    <w:p w:rsidR="0039282B" w:rsidRPr="00352DBF" w:rsidRDefault="0039282B" w:rsidP="00FD61DF">
      <w:pPr>
        <w:spacing w:after="0" w:line="360" w:lineRule="auto"/>
        <w:ind w:right="-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DBF">
        <w:rPr>
          <w:rFonts w:ascii="Times New Roman" w:hAnsi="Times New Roman" w:cs="Times New Roman"/>
          <w:sz w:val="24"/>
          <w:szCs w:val="24"/>
        </w:rPr>
        <w:t>W poniższym wykazie Wykonawca dokonuje szczegółowego opisu parametrów oferowanego wyposażenia, określa jego numer katalogowy oraz podaje cenę jednostkową oraz sumaryczną dla danej pomocy.</w:t>
      </w:r>
    </w:p>
    <w:p w:rsidR="0039282B" w:rsidRDefault="0039282B" w:rsidP="0039282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1474"/>
        <w:gridCol w:w="4433"/>
        <w:gridCol w:w="627"/>
        <w:gridCol w:w="973"/>
        <w:gridCol w:w="850"/>
        <w:gridCol w:w="761"/>
        <w:gridCol w:w="1049"/>
      </w:tblGrid>
      <w:tr w:rsidR="009B1C37" w:rsidTr="009B1C37">
        <w:tc>
          <w:tcPr>
            <w:tcW w:w="518" w:type="dxa"/>
            <w:shd w:val="clear" w:color="auto" w:fill="C6D9F1" w:themeFill="text2" w:themeFillTint="33"/>
          </w:tcPr>
          <w:p w:rsidR="009B1C37" w:rsidRPr="009B1C37" w:rsidRDefault="009B1C37" w:rsidP="00AD2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3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77" w:type="dxa"/>
            <w:shd w:val="clear" w:color="auto" w:fill="C6D9F1" w:themeFill="text2" w:themeFillTint="33"/>
          </w:tcPr>
          <w:p w:rsidR="009B1C37" w:rsidRPr="009B1C37" w:rsidRDefault="009B1C37" w:rsidP="00AD2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4433" w:type="dxa"/>
            <w:shd w:val="clear" w:color="auto" w:fill="C6D9F1" w:themeFill="text2" w:themeFillTint="33"/>
          </w:tcPr>
          <w:p w:rsidR="009B1C37" w:rsidRPr="009B1C37" w:rsidRDefault="009B1C37" w:rsidP="00AD2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37">
              <w:rPr>
                <w:rFonts w:ascii="Times New Roman" w:hAnsi="Times New Roman" w:cs="Times New Roman"/>
                <w:b/>
                <w:sz w:val="20"/>
                <w:szCs w:val="20"/>
              </w:rPr>
              <w:t>Opis parametrów</w:t>
            </w:r>
          </w:p>
        </w:tc>
        <w:tc>
          <w:tcPr>
            <w:tcW w:w="640" w:type="dxa"/>
            <w:shd w:val="clear" w:color="auto" w:fill="C6D9F1" w:themeFill="text2" w:themeFillTint="33"/>
          </w:tcPr>
          <w:p w:rsidR="009B1C37" w:rsidRPr="009B1C37" w:rsidRDefault="009B1C37" w:rsidP="00AD2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318" w:type="dxa"/>
            <w:shd w:val="clear" w:color="auto" w:fill="C6D9F1" w:themeFill="text2" w:themeFillTint="33"/>
          </w:tcPr>
          <w:p w:rsidR="009B1C37" w:rsidRPr="009B1C37" w:rsidRDefault="009B1C37" w:rsidP="009B1C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37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ena </w:t>
            </w:r>
            <w:r w:rsidRPr="009B1C37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B1C37" w:rsidRPr="009B1C37" w:rsidRDefault="009B1C37" w:rsidP="00AD2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37"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386" w:type="dxa"/>
            <w:shd w:val="clear" w:color="auto" w:fill="C6D9F1" w:themeFill="text2" w:themeFillTint="33"/>
          </w:tcPr>
          <w:p w:rsidR="009B1C37" w:rsidRPr="009B1C37" w:rsidRDefault="009B1C37" w:rsidP="00AD2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1060" w:type="dxa"/>
            <w:shd w:val="clear" w:color="auto" w:fill="C6D9F1" w:themeFill="text2" w:themeFillTint="33"/>
          </w:tcPr>
          <w:p w:rsidR="009B1C37" w:rsidRPr="009B1C37" w:rsidRDefault="009B1C37" w:rsidP="00AD2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37">
              <w:rPr>
                <w:rFonts w:ascii="Times New Roman" w:hAnsi="Times New Roman" w:cs="Times New Roman"/>
                <w:b/>
                <w:sz w:val="20"/>
                <w:szCs w:val="20"/>
              </w:rPr>
              <w:t>Wartość całkowita brutto</w:t>
            </w: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Aplikacja edukacyjna Fizyka i Astronomia  </w:t>
            </w:r>
          </w:p>
        </w:tc>
        <w:tc>
          <w:tcPr>
            <w:tcW w:w="4433" w:type="dxa"/>
          </w:tcPr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Zbiór ponad 1400 interaktywnych modeli pomocy dydaktycznych w 3D, uzupełnionych o zdjęcia, filmiki i naukowe opisy. Program dedykowany uczniom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nauczycielom do nauki fizyki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oraz matematyki.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icencję można wykorzystać na wszystkich szkolnych komputerach i tabletach z Windows 10.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Funkcje oprogramowania:</w:t>
            </w:r>
          </w:p>
          <w:p w:rsidR="009B1C37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funkcja AR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zoom i obrót 3D modeli w celu bardziej szczegółowego widoku,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wbudowana funkcja ślepej mapy w celu przeanalizowania i przetestowania wiedzy uczniów,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narzędzie do wyszukiwania zgodnie z nazwą i słowami kluczowymi,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możliwość przełączania poszczególnych wersji językowych i wyświetlania kilku języków jednocześnie, - funkcję robienia zdjęć w celu stworzenia nieograniczonej liczby obrazków do pomocy naukowych na własne potrzeby,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możliwość wpisywania własnych uwag do modeli,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kompatybilność z MS Office w celu zastosowania modeli w prezentacjach i dokumentach.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Specyfikacja biblioteki: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interaktywne modele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 3D oraz galerie zdjęć i wideo z Fizyki, Matematyki/geometrii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bezpłatne aktualizacje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połączenie z pakietem MS Office (PowerPoint i Word)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możliwość nagrywania filmów i robienia zdjęć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nielimitowana czasowo licencja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kompatybilność oprogramowania z Windows 10 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możliwość personalizacji materiałów edukacyjnych </w:t>
            </w:r>
          </w:p>
          <w:p w:rsidR="009B1C37" w:rsidRDefault="009B1C37" w:rsidP="0042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wersje językowe: polska, angielska, </w:t>
            </w:r>
          </w:p>
          <w:p w:rsidR="009B1C37" w:rsidRDefault="009B1C37" w:rsidP="0042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1C37" w:rsidRPr="006C15E2" w:rsidRDefault="009B1C37" w:rsidP="00421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9B1C37" w:rsidRPr="006C15E2" w:rsidRDefault="009B1C37" w:rsidP="00D13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Aplikacja edukacyjna Biologia Człowieka  </w:t>
            </w:r>
          </w:p>
        </w:tc>
        <w:tc>
          <w:tcPr>
            <w:tcW w:w="4433" w:type="dxa"/>
          </w:tcPr>
          <w:p w:rsidR="009B1C37" w:rsidRPr="006C15E2" w:rsidRDefault="009B1C37" w:rsidP="0042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Zbiór ponad 1400 interaktywnych modeli pomocy dydaktycznych w 3D, uzupełnionych o zdjęcia, filmiki i naukowe opisy. Program dedykowany uczniom i nauczycielom do nauki geograf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 i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 biologii. Umożliwia tworzenie własnych materiałów edukacyjnych oraz prowadzenie atrakcyjnych dla ucznia lekcji. </w:t>
            </w:r>
          </w:p>
          <w:p w:rsidR="009B1C37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Funkcje oprogramowania: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funkcja AR,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zoom i obrót 3D modeli w celu bardziej szczegółowego widoku,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wbudowana funkcja ślepej mapy w celu przeanalizowania i przetestowania wiedzy uczniów,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narzędzie do wyszukiwania zgodnie z nazwą i słowami kluczowymi,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możliwość przełączania poszczególnych wersji językowych i wyświetlania kilku języków jednocześnie, - funkcję robienia zdjęć w celu stworzenia nieograniczonej liczby obrazków do pomocy naukowych na własne potrzeby,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możliwość wpisywania własnych uwag do modeli,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kompatybilność z MS Office w celu zastosowania modeli w prezentacjach i dokumentach.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Specyfikacja biblioteki: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interaktywne modele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 3D oraz galerie zdjęć i wideo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Biologii, Geografii/geologii,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bezpłatne aktualizacje do 31.12.2022r. 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połączenie z pakietem MS Office (PowerPoint i Word)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możliwość nagrywania filmów i robienia zdjęć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nielimitowana czasowo licencja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kompatybilność oprogramowania z Windows 10  </w:t>
            </w:r>
          </w:p>
          <w:p w:rsidR="009B1C37" w:rsidRPr="006C15E2" w:rsidRDefault="009B1C37" w:rsidP="00FD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możliwość personalizacji materiałów edukacyjnych </w:t>
            </w:r>
          </w:p>
          <w:p w:rsidR="009B1C37" w:rsidRDefault="009B1C37" w:rsidP="0042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- wersje językowe: polska, angielska, </w:t>
            </w:r>
          </w:p>
          <w:p w:rsidR="009B1C37" w:rsidRPr="006C15E2" w:rsidRDefault="009B1C37" w:rsidP="0042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Zestaw do zawieszania tła 200x368cm  </w:t>
            </w:r>
          </w:p>
        </w:tc>
        <w:tc>
          <w:tcPr>
            <w:tcW w:w="4433" w:type="dxa"/>
          </w:tcPr>
          <w:p w:rsidR="009B1C37" w:rsidRPr="006C15E2" w:rsidRDefault="009B1C37" w:rsidP="0042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Zestaw przeznaczony do wieszania teł fotograficznych. Specyfikacja zestawu: poprzeczka składana z czterech segmentów, trzy możliwości regulacji długości belki:, zakres wysokości zestawu: 80-190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trzy sekcje statywu, blokowanie rozstawu nóg i wysokości statywu, stabilna konstrukcja, łatwy i szybki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system składania i rozkładania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77" w:type="dxa"/>
          </w:tcPr>
          <w:p w:rsidR="009B1C37" w:rsidRPr="006C15E2" w:rsidRDefault="009B1C37" w:rsidP="00225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Szafka z pojemnikami na drukarkę 3D i </w:t>
            </w:r>
            <w:proofErr w:type="spellStart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filamenty</w:t>
            </w:r>
            <w:proofErr w:type="spellEnd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433" w:type="dxa"/>
          </w:tcPr>
          <w:p w:rsidR="009B1C37" w:rsidRPr="006C15E2" w:rsidRDefault="009B1C37" w:rsidP="00421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Stolik meblowy z szafką na drukarkę 3D i </w:t>
            </w:r>
            <w:proofErr w:type="spellStart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filamenty</w:t>
            </w:r>
            <w:proofErr w:type="spellEnd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 Szafka wyposażona w 6 głębokich pojemników plastikowych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 parę drzwi z zamkiem. Wewnątrz szafki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półki, 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uchwyty na rolki z </w:t>
            </w:r>
            <w:proofErr w:type="spellStart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filamentem</w:t>
            </w:r>
            <w:proofErr w:type="spellEnd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 lub inne równorzędne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Robot do programowania</w:t>
            </w:r>
          </w:p>
        </w:tc>
        <w:tc>
          <w:tcPr>
            <w:tcW w:w="4433" w:type="dxa"/>
          </w:tcPr>
          <w:p w:rsidR="009B1C37" w:rsidRPr="006C15E2" w:rsidRDefault="009B1C37" w:rsidP="00B1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Inteligentny robot do nauki programowania STEM i Internetu Rzeczy dla dzieci już od 6 roku życia.</w:t>
            </w:r>
          </w:p>
          <w:p w:rsidR="009B1C37" w:rsidRPr="006C15E2" w:rsidRDefault="009B1C37" w:rsidP="00B1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Języki programowania: </w:t>
            </w:r>
            <w:proofErr w:type="spellStart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 3.0, </w:t>
            </w:r>
            <w:proofErr w:type="spellStart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1C37" w:rsidRPr="006C15E2" w:rsidRDefault="009B1C37" w:rsidP="004F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Aplikacja mobilna do kontrolowania robota pozwala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jąca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 sterować i programować za pomocą urządzeń mobilnych z systemami Android i iOS.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Wizualny język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programowania </w:t>
            </w:r>
            <w:proofErr w:type="spellStart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 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Zestaw klocków do programowania</w:t>
            </w:r>
          </w:p>
        </w:tc>
        <w:tc>
          <w:tcPr>
            <w:tcW w:w="4433" w:type="dxa"/>
          </w:tcPr>
          <w:p w:rsidR="009B1C37" w:rsidRPr="006C15E2" w:rsidRDefault="009B1C37" w:rsidP="004F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Zestaw kloców programowania do nauki przedmiotów STEAM dla uczniów klas 4-8 szkoły podstawowej.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Kodowanie w języku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. Zestaw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powinien zawierać co najmniej 528 klocków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Krzesło 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brotowe</w:t>
            </w:r>
          </w:p>
        </w:tc>
        <w:tc>
          <w:tcPr>
            <w:tcW w:w="4433" w:type="dxa"/>
          </w:tcPr>
          <w:p w:rsidR="009B1C37" w:rsidRDefault="009B1C37" w:rsidP="004F39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Regulowane. Wysokość do górnej powierzchni siedziska to 38-50 cm.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rofilowane jednoelementowe. Podstawa wykonana z metalu i tworzywa sztucznego w kolorze chrom o przekroju płasko-owalnym.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Krzesło mobilne na kółkach</w:t>
            </w:r>
          </w:p>
          <w:p w:rsidR="009B1C37" w:rsidRPr="006C15E2" w:rsidRDefault="009B1C37" w:rsidP="004F39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Szafa pancerna dzielona szara</w:t>
            </w:r>
          </w:p>
        </w:tc>
        <w:tc>
          <w:tcPr>
            <w:tcW w:w="4433" w:type="dxa"/>
          </w:tcPr>
          <w:p w:rsidR="009B1C37" w:rsidRDefault="009B1C37" w:rsidP="004F39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Wymiar to 90 x 40 x 185 cm. Typ wolnostojący. Posiada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przegrodę. Posiada 4 drzwi. 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z metalu o grubości 0,7 mm. Zamykane na klucz</w:t>
            </w:r>
          </w:p>
          <w:p w:rsidR="009B1C37" w:rsidRPr="006C15E2" w:rsidRDefault="009B1C37" w:rsidP="004F39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Blat z obrzeżem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multiplex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prostokątny do nóg ergo</w:t>
            </w:r>
          </w:p>
        </w:tc>
        <w:tc>
          <w:tcPr>
            <w:tcW w:w="4433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Blat wykonany z płyty wiórowej laminowanej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kolorze buk, obrzeże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multiplex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Komplet 4 nóg ergo 76 cm wysokość 6</w:t>
            </w:r>
          </w:p>
        </w:tc>
        <w:tc>
          <w:tcPr>
            <w:tcW w:w="4433" w:type="dxa"/>
          </w:tcPr>
          <w:p w:rsidR="009B1C37" w:rsidRPr="006C15E2" w:rsidRDefault="009B1C37" w:rsidP="004F39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nóg o przekroju trapezowym z zaokrąglonymi krawędziami 4 szt.; wys. 6 (74 cm); materiał: lite drewno bukowe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Drukarka 3D</w:t>
            </w:r>
          </w:p>
        </w:tc>
        <w:tc>
          <w:tcPr>
            <w:tcW w:w="4433" w:type="dxa"/>
          </w:tcPr>
          <w:p w:rsidR="009B1C37" w:rsidRDefault="009B1C37" w:rsidP="00E812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ysokiej jakości drukarka 3D z biblioteką modeli 3D. Bibliotek modeli zintegrowanych z drukarką dostępna online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podziałem n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przedmioty szkolne zgodne z podstawą programową. Dane techniczne: technologia: FDM, pole robocze: 210 x 210 x 210 mm z podświetleniem, stół roboczy: wymienny, , podgląd wydruku: stacjonarny i zdalny za pośrednictwem sieci Wi-Fi, polskie menu, wyświetlacz: dotykowy, kolorowy o przekątnej 2,4?, łączność: Bluetooth, Wi-Fi, USB, karta SD, kamera: tak, obsługiwane typy plików: STL, OBJ, prędkość druku: 20-120 mm/s, średnica dyszy: 0,4 mm, temperatura druku: 180-260 stopni, wysokość warstwy: 0,1-0,4 mm, obsługiwany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filament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PLA, ABS, obsługiwana średnica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filamentu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1,75 mm, oprogramowanie: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TinkerCAD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Fusion360,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Onshape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CURA Simplify3D, półautomatyczne poziomowanie stołu, czujnik końca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filamentu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lekka obudowa. W zestawie: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filament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karta SD, akcesoria do obsługi wydruku: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trzy oprogramowania z licencją otwartą dla szkół do projektowania modeli 3D, dwa oprogramowania z licencją otwartą dla szkół do przygotowania modeli do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druku 3D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instrukcja dostęp do platformy szkoleniowo-edukacyjnej konsultacje telefoniczno-mailowe przez cały okres użytkowania drukarek</w:t>
            </w:r>
          </w:p>
          <w:p w:rsidR="009B1C37" w:rsidRPr="006C15E2" w:rsidRDefault="009B1C37" w:rsidP="00E812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BB7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7" w:type="dxa"/>
          </w:tcPr>
          <w:p w:rsidR="009B1C37" w:rsidRPr="006C15E2" w:rsidRDefault="009B1C37" w:rsidP="00DC78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Filament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 1 kg. Szary  </w:t>
            </w:r>
          </w:p>
        </w:tc>
        <w:tc>
          <w:tcPr>
            <w:tcW w:w="4433" w:type="dxa"/>
          </w:tcPr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Specyfikacja produktu: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zwoju: 1,75 mm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długość: 320 m = 1 kg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filamentu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 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kolor: szary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Filament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 1 kg. czerwony</w:t>
            </w:r>
          </w:p>
        </w:tc>
        <w:tc>
          <w:tcPr>
            <w:tcW w:w="4433" w:type="dxa"/>
          </w:tcPr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Specyfikacja produktu: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zwoju: 1,75 mm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długość: 320 m = 1 kg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filamentu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 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kolor: czerwony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Filament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 1 kg. niebieski</w:t>
            </w:r>
          </w:p>
        </w:tc>
        <w:tc>
          <w:tcPr>
            <w:tcW w:w="4433" w:type="dxa"/>
          </w:tcPr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Specyfikacja produktu: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średnica zwoju: 1,75 mm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długość: 320 m = 1 kg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filamentu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 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kolor: niebieski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Stacja lutownicza z gorącym powietrzem  </w:t>
            </w:r>
          </w:p>
        </w:tc>
        <w:tc>
          <w:tcPr>
            <w:tcW w:w="4433" w:type="dxa"/>
          </w:tcPr>
          <w:p w:rsidR="009B1C37" w:rsidRPr="006C15E2" w:rsidRDefault="009B1C37" w:rsidP="00E812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typu 2 w 1. Stacja lutownicza z wbudowaną dodatkową stacją na gorące powietrze HOT-AIR. Cyfrowa regulacja wydmuchiwanego powietrza, płynna regulacja strumienia powietrza do 120l/min., mocna grzałka, wbudowa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 czujnik indukcyjny w kolbie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konstrukcja ESD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safe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Stacja 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lutownicza kolbowa: płynna regulacja ustawionej temperatury od 200°C do 480°C, ceramiczna grzałka, moc: 60W, cyfrowy wyświetlacz LED ustawionej/aktualnej temperatury, zabezpieczenie ESD, długość kabla ok 130 cm,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wymienne groty (szeroki wybór)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77" w:type="dxa"/>
          </w:tcPr>
          <w:p w:rsidR="009B1C37" w:rsidRPr="006C15E2" w:rsidRDefault="009B1C37" w:rsidP="00E812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Mikrokontro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 z czujnikami i akcesoriami</w:t>
            </w:r>
          </w:p>
        </w:tc>
        <w:tc>
          <w:tcPr>
            <w:tcW w:w="4433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zestawie: 25 x LED (biały, żółty, niebieski, czerwony, zielony), 1 x RGB LED, 10 x kondensatorów ceramicznych (22pf i 104pf), 2 x fotorezystorów, 1 x termistor, 5 x prostownik diodowy (1N4007), 4 x Kondensator elektrolityczny (10UF 50V i 100UF 50V), 10 x tranzystor NPN (PN2222 i S8050), 1 x przełącznik nachylenia, 5 x Przycisk (mały), 1 x 1 cyfrowy 7-segmentowy wyświetlacz, 1 x 4 cyfrowy 7-segmentowy wyświetlacz, 1 x czujnik dźwięku moduł, 1 x Moduł LCD1602 (z głowicą pi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nową), 1 x IC L293D, 1 x IC 74HC595, 1 x aktywny brzęczyk, 1 x pasywny brzęczyk, 1 x moduł RTC, 1 x DHT11 moduł temperatury i wilgotności, 2 x potencjometr, 1 x Moduł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enkodera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obrotowego, 1 x moduł joysticka, 1 x moduł klawiatury, 1 x Przekaźnik 5V, 1 x odbiornik podczerwieni moduł, 1 x MEGA2560 płyta kontrolera, 1 x stykowa płytka prototypowa, 1 x Silnik SEVVO (SG90), 1 x silnik krokowy, 1 x ULN2003 silnik krokowy płyta sterownicza, 1 x płytka prototypowa, 1 x moduł zasilania (ostrzeżenie: Nie używać napięcia wyższego niż 9V), 1 x HC-SR501 czujnika ruchu PIR, 1 x czujnik ultradźwiękowy, 1 x Moduł GY-521 (z głowicą pi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nową), 1 x 3V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serwo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-silnik, 1 x MAX7219 moduł, 1 x pilot zdalnego sterowania, 1 x Zasilacz 9V 1A, 1 x 65 kabel mostkujący, 1 x czujnik poziomu wody, 1 x kabel USB, 1 x Moduł RFID RC522, 120 x rezystorów (10R/100R/220R/330R/1K/2K/5K1/10K/100K/1M)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 x przewodów damsko-męskich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0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1477" w:type="dxa"/>
          </w:tcPr>
          <w:p w:rsidR="009B1C37" w:rsidRPr="006C15E2" w:rsidRDefault="009B1C37" w:rsidP="00E812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Mikrokontroler z czujnikami i akcesoriami. Zestaw </w:t>
            </w:r>
          </w:p>
        </w:tc>
        <w:tc>
          <w:tcPr>
            <w:tcW w:w="4433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zestawie: wysokiej jakości pudełko, wprowadzenie do modułu, płyta CD z samouczkiem, moduł joysticka do gier PS2, odbiornik podczerwieni moduł, moduł czujnika laserowego, moduł czujnika temperatury i wilgotności DHT1, moduł czujnika nadajnika podczerwieni, moduł przekaźnika 1 kanał 5v, moduł czujnika unikania przeszkód IR, moduł czujnika dotyku, moduł czujnika dźwięku, moduł 3 kolorowe diody LED DIP, moduł czujnika płomienia, moduł 3 kolorów LED SMD, Liniowy magnetyczny czujnik Halla, moduł niebieskiego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enkodera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obrotowego, moduł cyfrowego czujnika temperatury, moduł brzęczyka aktywnego, moduł brzęczyka pasywnego, moduł zepsutego światła, moduł cyfrowego czujnika temperatury, moduł z uszkodzonym światłem, moduł czujnika temperatury DS18B20, moduł dwukolorowych diod LED 5mm, moduł przełącznika uchylnego, moduł 7 kolorowych migających diod LED, moduł oporu światłoczułego, moduł przełącznika wibracyjnego, moduł czujnika pukania, moduł śledzący TCRT5000, moduł przełącznika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tachile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HC-SR04 Czujnik ultradźwiękowy 4 pin, GY-521 MPU6050 z lutowaniem, HC-SR501 Czujnik ruchu PIR Zielony, 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LCD1602 Niebieskie podświetlenie z lutowaniem, DS3231 AT24C32 IIC moduł bez baterii, MB102 moduł zasilacza do płyty głównej 3.3V 5V, 4*4 Przełącznik membranowy Klawiatura matrycowa, czujnik wykrywania poziomu wody deszczowej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77" w:type="dxa"/>
          </w:tcPr>
          <w:p w:rsidR="009B1C37" w:rsidRPr="006C15E2" w:rsidRDefault="009B1C37" w:rsidP="00E812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Kamera przenośna cyfrowa </w:t>
            </w:r>
          </w:p>
        </w:tc>
        <w:tc>
          <w:tcPr>
            <w:tcW w:w="4433" w:type="dxa"/>
          </w:tcPr>
          <w:p w:rsidR="009B1C37" w:rsidRPr="006C15E2" w:rsidRDefault="009B1C37" w:rsidP="00E812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Zdjęcia oraz filmy zapisywane są na kartach pamięci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microSD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microSDHC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panoramiczny wyświetlacz o rozdzielczości 230tys pikseli.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filmowania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większej odległości.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Pojemny a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kumulator. Możliwość ład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owania kamery poprzez kabel USB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77" w:type="dxa"/>
          </w:tcPr>
          <w:p w:rsidR="009B1C37" w:rsidRPr="006C15E2" w:rsidRDefault="009B1C37" w:rsidP="00E812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Aparat fotograficzny. Lustrzanka </w:t>
            </w:r>
          </w:p>
        </w:tc>
        <w:tc>
          <w:tcPr>
            <w:tcW w:w="4433" w:type="dxa"/>
          </w:tcPr>
          <w:p w:rsidR="009B1C37" w:rsidRPr="006C15E2" w:rsidRDefault="009B1C37" w:rsidP="00E812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Dane techniczne: rodzaj matrycy: CMOS, rozdzielczość efektywna: 24.1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Mpix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rozdzielczość wideo: 4k, rozmiar matrycy: APS-C, Rodzaj obiektywu: 18-55 IS, typ obiektywu: zmiennoogniskowy, Mocowanie: EF, EF/EF-S, lampa błyskowa: możliwość podpięcia, obsługiwane karty pamięci: SD, Zdjęcia seryjne: Czułoś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ć ISO: 25600, samowyzwalacz, złącze USB, złącze AV,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Wi-Fi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podgląd obrazu 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żywo: tak, ekran dotykowy, obiektyw w zestawie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77" w:type="dxa"/>
          </w:tcPr>
          <w:p w:rsidR="009B1C37" w:rsidRPr="006C15E2" w:rsidRDefault="009B1C37" w:rsidP="00E812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Statyw </w:t>
            </w:r>
          </w:p>
        </w:tc>
        <w:tc>
          <w:tcPr>
            <w:tcW w:w="4433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Dane techniczne: maksymalna wys. statywu: 183cm (pozycja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monopodu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stopka wysunięta ku górze), maksymalna wys. robocza: 163cm (w pozycji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monopodu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167cm), wys. robocza przy całkowitym rozstawie nóg: 158cm, minimalna wysokość robocza: 61cm, głowica ruchoma w trzech płaszczyznach - 3D, dwie poziomice (jedna sztuka na głowicy, druga w górnej części nóżek), stopki nóżek - anty-poślizgowe, z automatycznym dopasowaniem do podłoża, rączka zamocowana na części wewnętrznej zwiększająca komfort noszenia, hak pod obciążenie, zapewniający większą stabilność statywu, waga - 1,4 kg, nośność maksymalna - do 4 kg, aluminiowe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podporniki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(3-etapowe), rączka do regulacji wysokości głowicy,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bardzo szeroka skala regulacji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77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Gimbal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ręczny </w:t>
            </w:r>
          </w:p>
        </w:tc>
        <w:tc>
          <w:tcPr>
            <w:tcW w:w="4433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ecyfikacja: akumulator 2700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Zakres obrotu osi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Tilt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230°, zakres obrotu osi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Roll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306°, zakres obrotu osi Pan: 360°. Wymiary rozłożonego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gimbala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14,7 x 20,4 x 37,3 cm, wymiary złożonego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gimbala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6,9 x 20,8 x 34,8 cm, inne cechy produktu: blokada wszystkich osi, dotykowy wyświetlacz OLED, pięć mocowań statywowych żeńskich 1/4", jedno mo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cowanie statywowe żeńskie 3/8"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77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Oświetleniowy </w:t>
            </w:r>
          </w:p>
        </w:tc>
        <w:tc>
          <w:tcPr>
            <w:tcW w:w="4433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Wyposażony 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długi wysięgnik mający 133 cm długości, łatwy do przechowywania dzięki składanej konstrukcji, uniwersalny pod względem kompatybilnych sprzętów i elementów oraz pod względem wykorzystania. W zestawie żarówka fotograficzna o stałym świetle o temperaturze 5500K.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zestawie: lampa z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dyfuzorem, statyw aluminiowy, ramię wysięgnika, worek do obciążania, żarówka 85 W ze świa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tłem ciągłym o wydajności 400W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77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Mobilne tło zielone </w:t>
            </w:r>
          </w:p>
        </w:tc>
        <w:tc>
          <w:tcPr>
            <w:tcW w:w="4433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Specyfikacja: wymiary tła: 1,52 x 2 m,, kolor: Chroma Green (zielony), wymiary tła z mechanizmem: 158,5 x 204 x 12 cm, wymiary kasety (schowane tło): 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8,5 x 11 x 12 cm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Tło fotograficzne białe</w:t>
            </w:r>
          </w:p>
        </w:tc>
        <w:tc>
          <w:tcPr>
            <w:tcW w:w="4433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Tło fotograficzne białe o wymiarach 1,6 x 5 m. Materiał specjalnego przeznaczenia do fotografii - równomierne rozłożenie masy tkaniny na całej powierzchni - bez prześwitów. Całkowicie matowe tło - bez odblasków, mory lub innych niepożądanych defektów. Trwały, wytrzymały materiał zapewniający długotrwałe użytkowanie - odporność na zalanie wodą, rozdarcie, marszczenia, pęknięcia, załamania itp. (ewentualne zagniecenia szybko usuwa się prasując na mokro).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Gramatura: 150 g/m2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77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Mikroport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33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Uniwersalny system mikrofonów bezprzewodowych filtr górnoprzepustowy oraz kontrole wzmocnienia sygnału dla poprawienia jakości nagrywanego dźwięku. Akumulator zapewnia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przynajmniej 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5h pracy. Zestaw pozwala na redukc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 szumów w czasie rzeczywistym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Częstotliwość 2400-2483.5 MHz.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Zasilanie: wbudowany akumulator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77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Mikrofon kierunkowy </w:t>
            </w:r>
          </w:p>
        </w:tc>
        <w:tc>
          <w:tcPr>
            <w:tcW w:w="4433" w:type="dxa"/>
          </w:tcPr>
          <w:p w:rsidR="009B1C37" w:rsidRPr="006C15E2" w:rsidRDefault="009B1C37" w:rsidP="005536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Nakamerowy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pojemnościowy mikrofon </w:t>
            </w:r>
            <w:proofErr w:type="spellStart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kardioidalny</w:t>
            </w:r>
            <w:proofErr w:type="spellEnd"/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odsłuchem, który pozwala na rejestrowanie najdrobniejsz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ych szczegółów. Mikrofon z 3-stopniową regulacją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wzmocnienia,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 redukcją szumów i hałasów, 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ortyzator redukujący wstrząsy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37" w:rsidTr="009B1C37">
        <w:tc>
          <w:tcPr>
            <w:tcW w:w="5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77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Laptop multimedialny </w:t>
            </w:r>
          </w:p>
        </w:tc>
        <w:tc>
          <w:tcPr>
            <w:tcW w:w="4433" w:type="dxa"/>
          </w:tcPr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Parametry minimalne: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Procesor: i5 lub równoważny AMD 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Pamięć RAM: 8 GB 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Dysk twardy: SSD 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Zintegrowana karta graficzna 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Ekran: 15,6</w:t>
            </w:r>
            <w:r w:rsidRPr="006C1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LED 1920 x 1080 (Full HD) </w:t>
            </w:r>
          </w:p>
          <w:p w:rsidR="009B1C37" w:rsidRPr="006C15E2" w:rsidRDefault="009B1C37" w:rsidP="00D20F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operacyjny: Windows 10 </w:t>
            </w: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lub inne równorzędne</w:t>
            </w:r>
          </w:p>
        </w:tc>
        <w:tc>
          <w:tcPr>
            <w:tcW w:w="64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9B1C37" w:rsidRPr="006C15E2" w:rsidRDefault="009B1C37" w:rsidP="00AD2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82B" w:rsidRDefault="0039282B" w:rsidP="003928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82B" w:rsidRDefault="0039282B" w:rsidP="003928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9282B" w:rsidRPr="000905B9" w:rsidRDefault="006C15E2" w:rsidP="0039282B">
      <w:pPr>
        <w:pStyle w:val="Tekstpodstawowy"/>
        <w:spacing w:before="185"/>
        <w:jc w:val="center"/>
        <w:rPr>
          <w:lang w:val="pl-PL"/>
        </w:rPr>
      </w:pPr>
      <w:r>
        <w:rPr>
          <w:lang w:val="pl-PL"/>
        </w:rPr>
        <w:t xml:space="preserve">                                          </w:t>
      </w:r>
      <w:r w:rsidR="0039282B" w:rsidRPr="000905B9">
        <w:rPr>
          <w:lang w:val="pl-PL"/>
        </w:rPr>
        <w:t>…..………………………………….……</w:t>
      </w:r>
    </w:p>
    <w:p w:rsidR="0039282B" w:rsidRPr="000905B9" w:rsidRDefault="0039282B" w:rsidP="0039282B">
      <w:pPr>
        <w:spacing w:before="22"/>
        <w:ind w:left="4956" w:firstLine="708"/>
        <w:rPr>
          <w:sz w:val="16"/>
        </w:rPr>
      </w:pPr>
      <w:r w:rsidRPr="000905B9">
        <w:rPr>
          <w:sz w:val="16"/>
        </w:rPr>
        <w:t>(data i podpis Wykonawcy)</w:t>
      </w:r>
      <w:r>
        <w:rPr>
          <w:sz w:val="16"/>
        </w:rPr>
        <w:tab/>
      </w:r>
    </w:p>
    <w:p w:rsidR="0039282B" w:rsidRDefault="0039282B" w:rsidP="0039282B">
      <w:pPr>
        <w:spacing w:before="22"/>
        <w:jc w:val="center"/>
        <w:rPr>
          <w:sz w:val="16"/>
        </w:rPr>
      </w:pPr>
    </w:p>
    <w:p w:rsidR="0039282B" w:rsidRDefault="0039282B" w:rsidP="0039282B"/>
    <w:p w:rsidR="0039282B" w:rsidRPr="00B078B9" w:rsidRDefault="0039282B" w:rsidP="003928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76C" w:rsidRDefault="00D3076C"/>
    <w:sectPr w:rsidR="00D3076C" w:rsidSect="00AD261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09" w:rsidRDefault="00B24709" w:rsidP="006C15E2">
      <w:pPr>
        <w:spacing w:after="0" w:line="240" w:lineRule="auto"/>
      </w:pPr>
      <w:r>
        <w:separator/>
      </w:r>
    </w:p>
  </w:endnote>
  <w:endnote w:type="continuationSeparator" w:id="0">
    <w:p w:rsidR="00B24709" w:rsidRDefault="00B24709" w:rsidP="006C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879509"/>
      <w:docPartObj>
        <w:docPartGallery w:val="Page Numbers (Bottom of Page)"/>
        <w:docPartUnique/>
      </w:docPartObj>
    </w:sdtPr>
    <w:sdtEndPr/>
    <w:sdtContent>
      <w:p w:rsidR="006C15E2" w:rsidRDefault="006C15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37">
          <w:rPr>
            <w:noProof/>
          </w:rPr>
          <w:t>1</w:t>
        </w:r>
        <w:r>
          <w:fldChar w:fldCharType="end"/>
        </w:r>
      </w:p>
    </w:sdtContent>
  </w:sdt>
  <w:p w:rsidR="006C15E2" w:rsidRDefault="006C15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09" w:rsidRDefault="00B24709" w:rsidP="006C15E2">
      <w:pPr>
        <w:spacing w:after="0" w:line="240" w:lineRule="auto"/>
      </w:pPr>
      <w:r>
        <w:separator/>
      </w:r>
    </w:p>
  </w:footnote>
  <w:footnote w:type="continuationSeparator" w:id="0">
    <w:p w:rsidR="00B24709" w:rsidRDefault="00B24709" w:rsidP="006C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FF" w:rsidRDefault="00E434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4F"/>
    <w:rsid w:val="00094560"/>
    <w:rsid w:val="000B1CB7"/>
    <w:rsid w:val="001077BE"/>
    <w:rsid w:val="001506B1"/>
    <w:rsid w:val="00166AE3"/>
    <w:rsid w:val="00174F9D"/>
    <w:rsid w:val="001B0483"/>
    <w:rsid w:val="001D0561"/>
    <w:rsid w:val="00213F6F"/>
    <w:rsid w:val="00225574"/>
    <w:rsid w:val="002B37E8"/>
    <w:rsid w:val="002C16C7"/>
    <w:rsid w:val="002C1E03"/>
    <w:rsid w:val="002E5E26"/>
    <w:rsid w:val="00331C7E"/>
    <w:rsid w:val="00332CA0"/>
    <w:rsid w:val="003349E1"/>
    <w:rsid w:val="00336640"/>
    <w:rsid w:val="0034756E"/>
    <w:rsid w:val="00352DBF"/>
    <w:rsid w:val="00354656"/>
    <w:rsid w:val="00357A15"/>
    <w:rsid w:val="00366FBC"/>
    <w:rsid w:val="0039282B"/>
    <w:rsid w:val="003C704D"/>
    <w:rsid w:val="003E65A9"/>
    <w:rsid w:val="00410810"/>
    <w:rsid w:val="00421A89"/>
    <w:rsid w:val="004402C0"/>
    <w:rsid w:val="004675C9"/>
    <w:rsid w:val="00472995"/>
    <w:rsid w:val="004C5E98"/>
    <w:rsid w:val="004E31AA"/>
    <w:rsid w:val="004E322D"/>
    <w:rsid w:val="004F3995"/>
    <w:rsid w:val="004F6B74"/>
    <w:rsid w:val="004F718E"/>
    <w:rsid w:val="00517DA2"/>
    <w:rsid w:val="00547904"/>
    <w:rsid w:val="0055366B"/>
    <w:rsid w:val="00632AD8"/>
    <w:rsid w:val="006351EC"/>
    <w:rsid w:val="006A73E8"/>
    <w:rsid w:val="006C15E2"/>
    <w:rsid w:val="007469C6"/>
    <w:rsid w:val="007503BC"/>
    <w:rsid w:val="007533B1"/>
    <w:rsid w:val="007B3741"/>
    <w:rsid w:val="007E764F"/>
    <w:rsid w:val="00810C7B"/>
    <w:rsid w:val="00824B3F"/>
    <w:rsid w:val="008522ED"/>
    <w:rsid w:val="008665DD"/>
    <w:rsid w:val="00887870"/>
    <w:rsid w:val="008E1693"/>
    <w:rsid w:val="00901261"/>
    <w:rsid w:val="00997B62"/>
    <w:rsid w:val="009A2639"/>
    <w:rsid w:val="009B1C37"/>
    <w:rsid w:val="009B2A17"/>
    <w:rsid w:val="009B2CA1"/>
    <w:rsid w:val="009C73BB"/>
    <w:rsid w:val="009F7B0D"/>
    <w:rsid w:val="00A00CF4"/>
    <w:rsid w:val="00A611C6"/>
    <w:rsid w:val="00A75B07"/>
    <w:rsid w:val="00A96D99"/>
    <w:rsid w:val="00AB0B1B"/>
    <w:rsid w:val="00AD261E"/>
    <w:rsid w:val="00AE31FA"/>
    <w:rsid w:val="00AF57F3"/>
    <w:rsid w:val="00B1232E"/>
    <w:rsid w:val="00B24709"/>
    <w:rsid w:val="00B359FB"/>
    <w:rsid w:val="00B63BDD"/>
    <w:rsid w:val="00BB5AAF"/>
    <w:rsid w:val="00BB7561"/>
    <w:rsid w:val="00C52F7C"/>
    <w:rsid w:val="00C62437"/>
    <w:rsid w:val="00C95EE8"/>
    <w:rsid w:val="00CB511B"/>
    <w:rsid w:val="00CD087C"/>
    <w:rsid w:val="00D137D7"/>
    <w:rsid w:val="00D20FB1"/>
    <w:rsid w:val="00D26A9D"/>
    <w:rsid w:val="00D3076C"/>
    <w:rsid w:val="00D462A7"/>
    <w:rsid w:val="00D55290"/>
    <w:rsid w:val="00D55CBF"/>
    <w:rsid w:val="00D644B3"/>
    <w:rsid w:val="00D67AEF"/>
    <w:rsid w:val="00D830E3"/>
    <w:rsid w:val="00D836EA"/>
    <w:rsid w:val="00D9282A"/>
    <w:rsid w:val="00DC78A0"/>
    <w:rsid w:val="00DE5BEC"/>
    <w:rsid w:val="00E04CB7"/>
    <w:rsid w:val="00E434FF"/>
    <w:rsid w:val="00E649C2"/>
    <w:rsid w:val="00E812FE"/>
    <w:rsid w:val="00E830BC"/>
    <w:rsid w:val="00ED18BE"/>
    <w:rsid w:val="00EE748E"/>
    <w:rsid w:val="00EF05C0"/>
    <w:rsid w:val="00EF2614"/>
    <w:rsid w:val="00EF7BF6"/>
    <w:rsid w:val="00F033BA"/>
    <w:rsid w:val="00F74DE2"/>
    <w:rsid w:val="00F957A0"/>
    <w:rsid w:val="00FA3879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928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28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23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5E2"/>
  </w:style>
  <w:style w:type="paragraph" w:styleId="Stopka">
    <w:name w:val="footer"/>
    <w:basedOn w:val="Normalny"/>
    <w:link w:val="StopkaZnak"/>
    <w:uiPriority w:val="99"/>
    <w:unhideWhenUsed/>
    <w:rsid w:val="006C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928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28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23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5E2"/>
  </w:style>
  <w:style w:type="paragraph" w:styleId="Stopka">
    <w:name w:val="footer"/>
    <w:basedOn w:val="Normalny"/>
    <w:link w:val="StopkaZnak"/>
    <w:uiPriority w:val="99"/>
    <w:unhideWhenUsed/>
    <w:rsid w:val="006C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2150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2021-12-09T11:41:00Z</cp:lastPrinted>
  <dcterms:created xsi:type="dcterms:W3CDTF">2021-12-09T21:48:00Z</dcterms:created>
  <dcterms:modified xsi:type="dcterms:W3CDTF">2021-12-10T07:30:00Z</dcterms:modified>
</cp:coreProperties>
</file>